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0E7" w:rsidRPr="00EE6C4C" w:rsidRDefault="002340E7" w:rsidP="00C66069">
      <w:pPr>
        <w:spacing w:line="360" w:lineRule="auto"/>
        <w:outlineLvl w:val="0"/>
        <w:rPr>
          <w:rFonts w:ascii="Arial" w:hAnsi="Arial" w:cs="Arial"/>
          <w:b/>
          <w:bCs/>
          <w:sz w:val="22"/>
          <w:szCs w:val="22"/>
          <w:lang w:val="en-GB"/>
        </w:rPr>
      </w:pPr>
      <w:r w:rsidRPr="00EE6C4C">
        <w:rPr>
          <w:rFonts w:ascii="Arial" w:hAnsi="Arial" w:cs="Arial"/>
          <w:b/>
          <w:bCs/>
          <w:sz w:val="22"/>
          <w:szCs w:val="22"/>
          <w:lang w:val="en-GB"/>
        </w:rPr>
        <w:t>M E D I E N I N F O R M A T I O N</w:t>
      </w:r>
    </w:p>
    <w:p w:rsidR="002340E7" w:rsidRDefault="002340E7" w:rsidP="00EE6C4C">
      <w:pPr>
        <w:spacing w:line="360" w:lineRule="auto"/>
        <w:rPr>
          <w:rFonts w:ascii="Arial" w:hAnsi="Arial" w:cs="Arial"/>
          <w:b/>
          <w:bCs/>
          <w:sz w:val="28"/>
          <w:szCs w:val="28"/>
          <w:lang w:val="en-GB"/>
        </w:rPr>
      </w:pPr>
    </w:p>
    <w:p w:rsidR="002340E7" w:rsidRPr="00EE6C4C" w:rsidRDefault="002340E7" w:rsidP="00EE6C4C">
      <w:pPr>
        <w:spacing w:line="360" w:lineRule="auto"/>
        <w:rPr>
          <w:rFonts w:ascii="Arial" w:hAnsi="Arial" w:cs="Arial"/>
          <w:b/>
          <w:bCs/>
          <w:sz w:val="28"/>
          <w:szCs w:val="28"/>
          <w:lang w:val="en-GB"/>
        </w:rPr>
      </w:pPr>
    </w:p>
    <w:p w:rsidR="002340E7" w:rsidRDefault="002340E7" w:rsidP="00D83EA5">
      <w:pPr>
        <w:rPr>
          <w:rFonts w:ascii="Arial" w:hAnsi="Arial" w:cs="Arial"/>
          <w:b/>
          <w:bCs/>
          <w:sz w:val="28"/>
          <w:szCs w:val="28"/>
        </w:rPr>
      </w:pPr>
      <w:r w:rsidRPr="00AE6F60">
        <w:rPr>
          <w:rFonts w:ascii="Arial" w:hAnsi="Arial" w:cs="Arial"/>
          <w:b/>
          <w:bCs/>
          <w:sz w:val="28"/>
          <w:szCs w:val="28"/>
        </w:rPr>
        <w:t>Staatspreis Consulting 20</w:t>
      </w:r>
      <w:r>
        <w:rPr>
          <w:rFonts w:ascii="Arial" w:hAnsi="Arial" w:cs="Arial"/>
          <w:b/>
          <w:bCs/>
          <w:sz w:val="28"/>
          <w:szCs w:val="28"/>
        </w:rPr>
        <w:t xml:space="preserve">11 - </w:t>
      </w:r>
      <w:r w:rsidRPr="0058320A">
        <w:rPr>
          <w:rFonts w:ascii="Arial" w:hAnsi="Arial" w:cs="Arial"/>
          <w:b/>
          <w:bCs/>
          <w:sz w:val="28"/>
          <w:szCs w:val="28"/>
        </w:rPr>
        <w:t>Ingenieurconsulting</w:t>
      </w:r>
      <w:r>
        <w:rPr>
          <w:rFonts w:ascii="Arial" w:hAnsi="Arial" w:cs="Arial"/>
          <w:b/>
          <w:bCs/>
          <w:sz w:val="28"/>
          <w:szCs w:val="28"/>
        </w:rPr>
        <w:t xml:space="preserve"> vergeben</w:t>
      </w:r>
    </w:p>
    <w:p w:rsidR="002340E7" w:rsidRDefault="002340E7" w:rsidP="00EE6C4C">
      <w:pPr>
        <w:spacing w:line="360" w:lineRule="auto"/>
        <w:rPr>
          <w:rFonts w:ascii="Arial" w:hAnsi="Arial" w:cs="Arial"/>
          <w:b/>
          <w:bCs/>
          <w:sz w:val="22"/>
          <w:szCs w:val="22"/>
        </w:rPr>
      </w:pPr>
    </w:p>
    <w:p w:rsidR="002340E7" w:rsidRDefault="002340E7" w:rsidP="00EE6C4C">
      <w:pPr>
        <w:spacing w:line="360" w:lineRule="auto"/>
        <w:rPr>
          <w:rFonts w:ascii="Arial" w:hAnsi="Arial" w:cs="Arial"/>
          <w:b/>
          <w:bCs/>
          <w:sz w:val="22"/>
          <w:szCs w:val="22"/>
        </w:rPr>
      </w:pPr>
    </w:p>
    <w:p w:rsidR="002340E7" w:rsidRPr="00982A7A" w:rsidRDefault="002340E7" w:rsidP="00EE6C4C">
      <w:pPr>
        <w:spacing w:line="360" w:lineRule="auto"/>
        <w:jc w:val="both"/>
        <w:rPr>
          <w:rFonts w:ascii="Arial" w:hAnsi="Arial" w:cs="Arial"/>
          <w:b/>
          <w:bCs/>
          <w:sz w:val="21"/>
          <w:szCs w:val="21"/>
        </w:rPr>
      </w:pPr>
      <w:r w:rsidRPr="00982A7A">
        <w:rPr>
          <w:rFonts w:ascii="Arial" w:hAnsi="Arial" w:cs="Arial"/>
          <w:b/>
          <w:bCs/>
          <w:sz w:val="21"/>
          <w:szCs w:val="21"/>
        </w:rPr>
        <w:t xml:space="preserve">Wien, am </w:t>
      </w:r>
      <w:r>
        <w:rPr>
          <w:rFonts w:ascii="Arial" w:hAnsi="Arial" w:cs="Arial"/>
          <w:b/>
          <w:bCs/>
          <w:sz w:val="21"/>
          <w:szCs w:val="21"/>
        </w:rPr>
        <w:t>02</w:t>
      </w:r>
      <w:r w:rsidRPr="00982A7A">
        <w:rPr>
          <w:rFonts w:ascii="Arial" w:hAnsi="Arial" w:cs="Arial"/>
          <w:b/>
          <w:bCs/>
          <w:sz w:val="21"/>
          <w:szCs w:val="21"/>
        </w:rPr>
        <w:t xml:space="preserve">. </w:t>
      </w:r>
      <w:r>
        <w:rPr>
          <w:rFonts w:ascii="Arial" w:hAnsi="Arial" w:cs="Arial"/>
          <w:b/>
          <w:bCs/>
          <w:sz w:val="21"/>
          <w:szCs w:val="21"/>
        </w:rPr>
        <w:t>Dezember 2011</w:t>
      </w:r>
      <w:r w:rsidRPr="00982A7A">
        <w:rPr>
          <w:rFonts w:ascii="Arial" w:hAnsi="Arial" w:cs="Arial"/>
          <w:b/>
          <w:bCs/>
          <w:sz w:val="21"/>
          <w:szCs w:val="21"/>
        </w:rPr>
        <w:t xml:space="preserve"> – </w:t>
      </w:r>
      <w:r>
        <w:rPr>
          <w:rFonts w:ascii="Arial" w:hAnsi="Arial" w:cs="Arial"/>
          <w:b/>
          <w:bCs/>
          <w:sz w:val="21"/>
          <w:szCs w:val="21"/>
        </w:rPr>
        <w:t>Am Donnerstagabend würdigte das Wirtschaftsministerium</w:t>
      </w:r>
      <w:r w:rsidRPr="00982A7A">
        <w:rPr>
          <w:rFonts w:ascii="Arial" w:hAnsi="Arial" w:cs="Arial"/>
          <w:b/>
          <w:bCs/>
          <w:sz w:val="21"/>
          <w:szCs w:val="21"/>
        </w:rPr>
        <w:t xml:space="preserve"> </w:t>
      </w:r>
      <w:r>
        <w:rPr>
          <w:rFonts w:ascii="Arial" w:hAnsi="Arial" w:cs="Arial"/>
          <w:b/>
          <w:bCs/>
          <w:sz w:val="21"/>
          <w:szCs w:val="21"/>
        </w:rPr>
        <w:t xml:space="preserve">im Rahmen einer Gala im Wiener „Oktogon“ der </w:t>
      </w:r>
      <w:r w:rsidRPr="00D83EA5">
        <w:rPr>
          <w:rFonts w:ascii="Arial" w:hAnsi="Arial" w:cs="Arial"/>
          <w:b/>
          <w:bCs/>
          <w:sz w:val="21"/>
          <w:szCs w:val="21"/>
        </w:rPr>
        <w:t>UniCredit Bank Austria AG</w:t>
      </w:r>
      <w:r>
        <w:rPr>
          <w:rFonts w:ascii="Arial" w:hAnsi="Arial" w:cs="Arial"/>
          <w:b/>
          <w:bCs/>
          <w:sz w:val="21"/>
          <w:szCs w:val="21"/>
        </w:rPr>
        <w:t xml:space="preserve"> </w:t>
      </w:r>
      <w:r w:rsidRPr="00982A7A">
        <w:rPr>
          <w:rFonts w:ascii="Arial" w:hAnsi="Arial" w:cs="Arial"/>
          <w:b/>
          <w:bCs/>
          <w:sz w:val="21"/>
          <w:szCs w:val="21"/>
        </w:rPr>
        <w:t>die Gewinner des</w:t>
      </w:r>
      <w:r>
        <w:rPr>
          <w:rFonts w:ascii="Arial" w:hAnsi="Arial" w:cs="Arial"/>
          <w:b/>
          <w:bCs/>
          <w:sz w:val="21"/>
          <w:szCs w:val="21"/>
        </w:rPr>
        <w:t xml:space="preserve"> „Staatspreis Consulting 2011 – </w:t>
      </w:r>
      <w:r w:rsidRPr="00D83EA5">
        <w:rPr>
          <w:rFonts w:ascii="Arial" w:hAnsi="Arial" w:cs="Arial"/>
          <w:b/>
          <w:bCs/>
          <w:sz w:val="21"/>
          <w:szCs w:val="21"/>
        </w:rPr>
        <w:t>Ingenieurconsulting</w:t>
      </w:r>
      <w:r>
        <w:rPr>
          <w:rFonts w:ascii="Arial" w:hAnsi="Arial" w:cs="Arial"/>
          <w:b/>
          <w:bCs/>
          <w:sz w:val="21"/>
          <w:szCs w:val="21"/>
        </w:rPr>
        <w:t>“ für ihre richtungsweisenden und innovativen Arbeiten. Jurymitglieder und Publikum zeigten sich von der Innovationsleistung und der hohen Qualität der nominierten Projekte beeindruckt.</w:t>
      </w:r>
    </w:p>
    <w:p w:rsidR="002340E7" w:rsidRPr="00982A7A" w:rsidRDefault="002340E7" w:rsidP="00EE6C4C">
      <w:pPr>
        <w:spacing w:line="360" w:lineRule="auto"/>
        <w:rPr>
          <w:rFonts w:ascii="Arial" w:hAnsi="Arial" w:cs="Arial"/>
          <w:b/>
          <w:bCs/>
          <w:sz w:val="21"/>
          <w:szCs w:val="21"/>
        </w:rPr>
      </w:pPr>
    </w:p>
    <w:p w:rsidR="002340E7" w:rsidRPr="00FA1D33" w:rsidRDefault="002340E7" w:rsidP="00EE6C4C">
      <w:pPr>
        <w:spacing w:line="360" w:lineRule="auto"/>
        <w:jc w:val="both"/>
        <w:rPr>
          <w:rFonts w:ascii="Arial" w:hAnsi="Arial" w:cs="Arial"/>
          <w:sz w:val="21"/>
          <w:szCs w:val="21"/>
        </w:rPr>
      </w:pPr>
      <w:r w:rsidRPr="004843AF">
        <w:rPr>
          <w:rFonts w:ascii="Arial" w:hAnsi="Arial" w:cs="Arial"/>
          <w:i/>
          <w:iCs/>
          <w:sz w:val="21"/>
          <w:szCs w:val="21"/>
        </w:rPr>
        <w:t>„Mitentscheidend für die hohe Kompetenz und Innovationskraft am Standort Österreich sind die Leistungen der österreichischen Ingenieurbüros. Qualität und Lösungskompetenz auf dem breit gefächerten Feld der Ingenieurleistungen sind entscheidende Voraussetzungen für die Erschließung neuer Märkte und damit Exportpotentiale.</w:t>
      </w:r>
      <w:r>
        <w:rPr>
          <w:rFonts w:ascii="Arial" w:hAnsi="Arial" w:cs="Arial"/>
          <w:i/>
          <w:iCs/>
          <w:sz w:val="21"/>
          <w:szCs w:val="21"/>
        </w:rPr>
        <w:t xml:space="preserve"> Der vom Wirtschaftsministerium heuer zum 20. Mal verliehene Staatspreis Consulting - Ingenieurconsulting ist eine spannende Leistungsschau und staatliche Auszeichnung für am Weltmarkt erfolgreiche Ingenieurleistungen",</w:t>
      </w:r>
      <w:r w:rsidRPr="004843AF">
        <w:rPr>
          <w:rFonts w:ascii="Arial" w:hAnsi="Arial" w:cs="Arial"/>
          <w:sz w:val="21"/>
          <w:szCs w:val="21"/>
        </w:rPr>
        <w:t xml:space="preserve"> </w:t>
      </w:r>
      <w:r w:rsidRPr="00FA1D33">
        <w:rPr>
          <w:rFonts w:ascii="Arial" w:hAnsi="Arial" w:cs="Arial"/>
          <w:sz w:val="21"/>
          <w:szCs w:val="21"/>
        </w:rPr>
        <w:t xml:space="preserve">betonte </w:t>
      </w:r>
      <w:r w:rsidRPr="004843AF">
        <w:rPr>
          <w:rFonts w:ascii="Arial" w:hAnsi="Arial" w:cs="Arial"/>
          <w:sz w:val="21"/>
          <w:szCs w:val="21"/>
        </w:rPr>
        <w:t>Michael Losch</w:t>
      </w:r>
      <w:r w:rsidRPr="00FA1D33">
        <w:rPr>
          <w:rFonts w:ascii="Arial" w:hAnsi="Arial" w:cs="Arial"/>
          <w:sz w:val="21"/>
          <w:szCs w:val="21"/>
        </w:rPr>
        <w:t xml:space="preserve">, Sektionschef im Bundesministerium für Wirtschaft, Familie und Jugend (BMWFJ), die Bedeutung des </w:t>
      </w:r>
      <w:r>
        <w:rPr>
          <w:rFonts w:ascii="Arial" w:hAnsi="Arial" w:cs="Arial"/>
          <w:sz w:val="21"/>
          <w:szCs w:val="21"/>
        </w:rPr>
        <w:t>„Staatspreis</w:t>
      </w:r>
      <w:r w:rsidRPr="00FA1D33">
        <w:rPr>
          <w:rFonts w:ascii="Arial" w:hAnsi="Arial" w:cs="Arial"/>
          <w:sz w:val="21"/>
          <w:szCs w:val="21"/>
        </w:rPr>
        <w:t xml:space="preserve"> Consulting </w:t>
      </w:r>
      <w:r>
        <w:rPr>
          <w:rFonts w:ascii="Arial" w:hAnsi="Arial" w:cs="Arial"/>
          <w:sz w:val="21"/>
          <w:szCs w:val="21"/>
        </w:rPr>
        <w:t>–</w:t>
      </w:r>
      <w:r w:rsidRPr="00FA1D33">
        <w:rPr>
          <w:rFonts w:ascii="Arial" w:hAnsi="Arial" w:cs="Arial"/>
          <w:sz w:val="21"/>
          <w:szCs w:val="21"/>
        </w:rPr>
        <w:t xml:space="preserve"> Ingenieurconsulting</w:t>
      </w:r>
      <w:r>
        <w:rPr>
          <w:rFonts w:ascii="Arial" w:hAnsi="Arial" w:cs="Arial"/>
          <w:sz w:val="21"/>
          <w:szCs w:val="21"/>
        </w:rPr>
        <w:t>“</w:t>
      </w:r>
      <w:r w:rsidRPr="00FA1D33">
        <w:rPr>
          <w:rFonts w:ascii="Arial" w:hAnsi="Arial" w:cs="Arial"/>
          <w:sz w:val="21"/>
          <w:szCs w:val="21"/>
        </w:rPr>
        <w:t>.</w:t>
      </w:r>
    </w:p>
    <w:p w:rsidR="002340E7" w:rsidRPr="00890AE4" w:rsidRDefault="002340E7" w:rsidP="00EE6C4C">
      <w:pPr>
        <w:spacing w:line="360" w:lineRule="auto"/>
        <w:jc w:val="both"/>
        <w:rPr>
          <w:rFonts w:ascii="Arial" w:hAnsi="Arial" w:cs="Arial"/>
          <w:sz w:val="21"/>
          <w:szCs w:val="21"/>
        </w:rPr>
      </w:pPr>
    </w:p>
    <w:p w:rsidR="002340E7" w:rsidRPr="00890AE4" w:rsidRDefault="002340E7" w:rsidP="00EE6C4C">
      <w:pPr>
        <w:spacing w:line="360" w:lineRule="auto"/>
        <w:jc w:val="both"/>
        <w:rPr>
          <w:rFonts w:ascii="Arial" w:hAnsi="Arial" w:cs="Arial"/>
          <w:sz w:val="21"/>
          <w:szCs w:val="21"/>
        </w:rPr>
      </w:pPr>
      <w:r w:rsidRPr="00890AE4">
        <w:rPr>
          <w:rFonts w:ascii="Arial" w:hAnsi="Arial" w:cs="Arial"/>
          <w:sz w:val="21"/>
          <w:szCs w:val="21"/>
        </w:rPr>
        <w:t xml:space="preserve">Der </w:t>
      </w:r>
      <w:r>
        <w:rPr>
          <w:rFonts w:ascii="Arial" w:hAnsi="Arial" w:cs="Arial"/>
          <w:sz w:val="21"/>
          <w:szCs w:val="21"/>
        </w:rPr>
        <w:t>„</w:t>
      </w:r>
      <w:r w:rsidRPr="00890AE4">
        <w:rPr>
          <w:rFonts w:ascii="Arial" w:hAnsi="Arial" w:cs="Arial"/>
          <w:sz w:val="21"/>
          <w:szCs w:val="21"/>
        </w:rPr>
        <w:t>Staatspreis Consulting – Ingenieurconsulting</w:t>
      </w:r>
      <w:r>
        <w:rPr>
          <w:rFonts w:ascii="Arial" w:hAnsi="Arial" w:cs="Arial"/>
          <w:sz w:val="21"/>
          <w:szCs w:val="21"/>
        </w:rPr>
        <w:t>“</w:t>
      </w:r>
      <w:r w:rsidRPr="00890AE4">
        <w:rPr>
          <w:rFonts w:ascii="Arial" w:hAnsi="Arial" w:cs="Arial"/>
          <w:sz w:val="21"/>
          <w:szCs w:val="21"/>
        </w:rPr>
        <w:t xml:space="preserve"> zeichnete Le</w:t>
      </w:r>
      <w:r>
        <w:rPr>
          <w:rFonts w:ascii="Arial" w:hAnsi="Arial" w:cs="Arial"/>
          <w:sz w:val="21"/>
          <w:szCs w:val="21"/>
        </w:rPr>
        <w:t>istungen im Ingenieursektor aus, und im Rahmen der Gala wurden der vom Wirtschaftsministerium ausgelobte Staatspreis, vier Nominierungen und ein Jurypreis verliehen</w:t>
      </w:r>
      <w:r w:rsidRPr="00890AE4">
        <w:rPr>
          <w:rFonts w:ascii="Arial" w:hAnsi="Arial" w:cs="Arial"/>
          <w:sz w:val="21"/>
          <w:szCs w:val="21"/>
        </w:rPr>
        <w:t>.</w:t>
      </w:r>
    </w:p>
    <w:p w:rsidR="002340E7" w:rsidRDefault="002340E7" w:rsidP="00EE6C4C">
      <w:pPr>
        <w:spacing w:line="360" w:lineRule="auto"/>
        <w:jc w:val="both"/>
        <w:rPr>
          <w:rFonts w:ascii="Arial" w:hAnsi="Arial" w:cs="Arial"/>
          <w:sz w:val="21"/>
          <w:szCs w:val="21"/>
        </w:rPr>
      </w:pPr>
    </w:p>
    <w:p w:rsidR="002340E7" w:rsidRPr="000E10A7" w:rsidRDefault="002340E7" w:rsidP="00F273CD">
      <w:pPr>
        <w:spacing w:line="360" w:lineRule="auto"/>
        <w:jc w:val="both"/>
        <w:rPr>
          <w:rFonts w:ascii="Arial" w:hAnsi="Arial" w:cs="Arial"/>
          <w:b/>
          <w:bCs/>
          <w:i/>
          <w:iCs/>
          <w:color w:val="FF0000"/>
          <w:sz w:val="21"/>
          <w:szCs w:val="21"/>
          <w:u w:val="single"/>
        </w:rPr>
      </w:pPr>
      <w:r w:rsidRPr="00FA1D33">
        <w:rPr>
          <w:rFonts w:ascii="Arial" w:hAnsi="Arial" w:cs="Arial"/>
          <w:b/>
          <w:bCs/>
          <w:sz w:val="21"/>
          <w:szCs w:val="21"/>
        </w:rPr>
        <w:t>Josef Robl</w:t>
      </w:r>
      <w:r w:rsidRPr="00FA1D33">
        <w:rPr>
          <w:rFonts w:ascii="Arial" w:hAnsi="Arial" w:cs="Arial"/>
          <w:sz w:val="21"/>
          <w:szCs w:val="21"/>
        </w:rPr>
        <w:t>, Präsident der ACA:</w:t>
      </w:r>
      <w:r w:rsidRPr="000E10A7">
        <w:rPr>
          <w:rFonts w:ascii="Arial" w:hAnsi="Arial" w:cs="Arial"/>
          <w:i/>
          <w:iCs/>
          <w:sz w:val="21"/>
          <w:szCs w:val="21"/>
        </w:rPr>
        <w:t xml:space="preserve"> „</w:t>
      </w:r>
      <w:r>
        <w:rPr>
          <w:rFonts w:ascii="Arial" w:hAnsi="Arial" w:cs="Arial"/>
          <w:i/>
          <w:iCs/>
          <w:sz w:val="21"/>
          <w:szCs w:val="21"/>
        </w:rPr>
        <w:t xml:space="preserve">Die österreichischen Ingenieure haben mit ihren innovativen, </w:t>
      </w:r>
      <w:r w:rsidRPr="000E10A7">
        <w:rPr>
          <w:rFonts w:ascii="Arial" w:hAnsi="Arial" w:cs="Arial"/>
          <w:i/>
          <w:iCs/>
          <w:sz w:val="21"/>
          <w:szCs w:val="21"/>
        </w:rPr>
        <w:t xml:space="preserve"> </w:t>
      </w:r>
      <w:r>
        <w:rPr>
          <w:rFonts w:ascii="Arial" w:hAnsi="Arial" w:cs="Arial"/>
          <w:i/>
          <w:iCs/>
          <w:sz w:val="21"/>
          <w:szCs w:val="21"/>
        </w:rPr>
        <w:t>exportfähigen Projekten in eindrucksvoller Art wiederum gezeigt, dass sie nicht nur weltweit im Wettbewerb bestehen können, sondern auch in Qualität, Lösungskompetenz und Nachhaltigkeit auszeichnungswürdige Spitzenleistungen erbringen können.</w:t>
      </w:r>
      <w:r w:rsidRPr="000E10A7">
        <w:rPr>
          <w:rFonts w:ascii="Arial" w:hAnsi="Arial" w:cs="Arial"/>
          <w:i/>
          <w:iCs/>
          <w:sz w:val="21"/>
          <w:szCs w:val="21"/>
        </w:rPr>
        <w:t>“</w:t>
      </w:r>
    </w:p>
    <w:p w:rsidR="002340E7" w:rsidRPr="00890AE4" w:rsidRDefault="002340E7" w:rsidP="00EE6C4C">
      <w:pPr>
        <w:spacing w:line="360" w:lineRule="auto"/>
        <w:jc w:val="both"/>
        <w:rPr>
          <w:rFonts w:ascii="Arial" w:hAnsi="Arial" w:cs="Arial"/>
          <w:sz w:val="21"/>
          <w:szCs w:val="21"/>
        </w:rPr>
      </w:pPr>
    </w:p>
    <w:p w:rsidR="002340E7" w:rsidRPr="00890AE4" w:rsidRDefault="002340E7" w:rsidP="000E10A7">
      <w:pPr>
        <w:spacing w:line="360" w:lineRule="auto"/>
        <w:jc w:val="both"/>
        <w:rPr>
          <w:rFonts w:ascii="Arial" w:hAnsi="Arial" w:cs="Arial"/>
          <w:sz w:val="21"/>
          <w:szCs w:val="21"/>
        </w:rPr>
      </w:pPr>
      <w:r>
        <w:rPr>
          <w:rFonts w:ascii="Arial" w:hAnsi="Arial" w:cs="Arial"/>
          <w:sz w:val="21"/>
          <w:szCs w:val="21"/>
        </w:rPr>
        <w:t>Durch</w:t>
      </w:r>
      <w:r w:rsidRPr="00890AE4">
        <w:rPr>
          <w:rFonts w:ascii="Arial" w:hAnsi="Arial" w:cs="Arial"/>
          <w:sz w:val="21"/>
          <w:szCs w:val="21"/>
        </w:rPr>
        <w:t xml:space="preserve"> d</w:t>
      </w:r>
      <w:r>
        <w:rPr>
          <w:rFonts w:ascii="Arial" w:hAnsi="Arial" w:cs="Arial"/>
          <w:sz w:val="21"/>
          <w:szCs w:val="21"/>
        </w:rPr>
        <w:t>i</w:t>
      </w:r>
      <w:r w:rsidRPr="00890AE4">
        <w:rPr>
          <w:rFonts w:ascii="Arial" w:hAnsi="Arial" w:cs="Arial"/>
          <w:sz w:val="21"/>
          <w:szCs w:val="21"/>
        </w:rPr>
        <w:t>e ACA</w:t>
      </w:r>
      <w:r>
        <w:rPr>
          <w:rFonts w:ascii="Arial" w:hAnsi="Arial" w:cs="Arial"/>
          <w:sz w:val="21"/>
          <w:szCs w:val="21"/>
        </w:rPr>
        <w:t>, die gemeinsame</w:t>
      </w:r>
      <w:r w:rsidRPr="004E431A">
        <w:rPr>
          <w:rFonts w:ascii="Arial" w:hAnsi="Arial" w:cs="Arial"/>
          <w:sz w:val="21"/>
          <w:szCs w:val="21"/>
        </w:rPr>
        <w:t xml:space="preserve"> Plattform der Bundessektion Ingenieurkonsulenten der Bundeskammer der Architekten </w:t>
      </w:r>
      <w:r>
        <w:rPr>
          <w:rFonts w:ascii="Arial" w:hAnsi="Arial" w:cs="Arial"/>
          <w:sz w:val="21"/>
          <w:szCs w:val="21"/>
        </w:rPr>
        <w:t>und Ingenieurkonsulenten und des</w:t>
      </w:r>
      <w:r w:rsidRPr="004E431A">
        <w:rPr>
          <w:rFonts w:ascii="Arial" w:hAnsi="Arial" w:cs="Arial"/>
          <w:sz w:val="21"/>
          <w:szCs w:val="21"/>
        </w:rPr>
        <w:t xml:space="preserve"> Fachverband</w:t>
      </w:r>
      <w:r>
        <w:rPr>
          <w:rFonts w:ascii="Arial" w:hAnsi="Arial" w:cs="Arial"/>
          <w:sz w:val="21"/>
          <w:szCs w:val="21"/>
        </w:rPr>
        <w:t>es</w:t>
      </w:r>
      <w:r w:rsidRPr="004E431A">
        <w:rPr>
          <w:rFonts w:ascii="Arial" w:hAnsi="Arial" w:cs="Arial"/>
          <w:sz w:val="21"/>
          <w:szCs w:val="21"/>
        </w:rPr>
        <w:t xml:space="preserve"> Ingenieurbüros der Wirtschaftskammer Österreich</w:t>
      </w:r>
      <w:r>
        <w:rPr>
          <w:rFonts w:ascii="Arial" w:hAnsi="Arial" w:cs="Arial"/>
          <w:sz w:val="21"/>
          <w:szCs w:val="21"/>
        </w:rPr>
        <w:t xml:space="preserve">, </w:t>
      </w:r>
      <w:r w:rsidRPr="00890AE4">
        <w:rPr>
          <w:rFonts w:ascii="Arial" w:hAnsi="Arial" w:cs="Arial"/>
          <w:sz w:val="21"/>
          <w:szCs w:val="21"/>
        </w:rPr>
        <w:t>wu</w:t>
      </w:r>
      <w:r>
        <w:rPr>
          <w:rFonts w:ascii="Arial" w:hAnsi="Arial" w:cs="Arial"/>
          <w:sz w:val="21"/>
          <w:szCs w:val="21"/>
        </w:rPr>
        <w:t>rde</w:t>
      </w:r>
      <w:r w:rsidRPr="00890AE4">
        <w:rPr>
          <w:rFonts w:ascii="Arial" w:hAnsi="Arial" w:cs="Arial"/>
          <w:sz w:val="21"/>
          <w:szCs w:val="21"/>
        </w:rPr>
        <w:t xml:space="preserve"> de</w:t>
      </w:r>
      <w:r>
        <w:rPr>
          <w:rFonts w:ascii="Arial" w:hAnsi="Arial" w:cs="Arial"/>
          <w:sz w:val="21"/>
          <w:szCs w:val="21"/>
        </w:rPr>
        <w:t>r „Staatspreis</w:t>
      </w:r>
      <w:r w:rsidRPr="00890AE4">
        <w:rPr>
          <w:rFonts w:ascii="Arial" w:hAnsi="Arial" w:cs="Arial"/>
          <w:sz w:val="21"/>
          <w:szCs w:val="21"/>
        </w:rPr>
        <w:t xml:space="preserve"> Consulting</w:t>
      </w:r>
      <w:r>
        <w:rPr>
          <w:rFonts w:ascii="Arial" w:hAnsi="Arial" w:cs="Arial"/>
          <w:sz w:val="21"/>
          <w:szCs w:val="21"/>
        </w:rPr>
        <w:t xml:space="preserve"> </w:t>
      </w:r>
      <w:r w:rsidRPr="00890AE4">
        <w:rPr>
          <w:rFonts w:ascii="Arial" w:hAnsi="Arial" w:cs="Arial"/>
          <w:sz w:val="21"/>
          <w:szCs w:val="21"/>
        </w:rPr>
        <w:t>– Ingenieurconsulting</w:t>
      </w:r>
      <w:r>
        <w:rPr>
          <w:rFonts w:ascii="Arial" w:hAnsi="Arial" w:cs="Arial"/>
          <w:sz w:val="21"/>
          <w:szCs w:val="21"/>
        </w:rPr>
        <w:t>“</w:t>
      </w:r>
      <w:r w:rsidRPr="00890AE4">
        <w:rPr>
          <w:rFonts w:ascii="Arial" w:hAnsi="Arial" w:cs="Arial"/>
          <w:sz w:val="21"/>
          <w:szCs w:val="21"/>
        </w:rPr>
        <w:t xml:space="preserve"> vom Bundesministerium für Wirtschaft, Familie und Jugend für </w:t>
      </w:r>
      <w:r>
        <w:rPr>
          <w:rFonts w:ascii="Arial" w:hAnsi="Arial" w:cs="Arial"/>
          <w:sz w:val="21"/>
          <w:szCs w:val="21"/>
        </w:rPr>
        <w:t xml:space="preserve">das </w:t>
      </w:r>
      <w:r w:rsidRPr="00890AE4">
        <w:rPr>
          <w:rFonts w:ascii="Arial" w:hAnsi="Arial" w:cs="Arial"/>
          <w:sz w:val="21"/>
          <w:szCs w:val="21"/>
        </w:rPr>
        <w:t>außergewöhn</w:t>
      </w:r>
      <w:r>
        <w:rPr>
          <w:rFonts w:ascii="Arial" w:hAnsi="Arial" w:cs="Arial"/>
          <w:sz w:val="21"/>
          <w:szCs w:val="21"/>
        </w:rPr>
        <w:t>liche und hervorragende Projekt</w:t>
      </w:r>
      <w:r w:rsidRPr="00890AE4">
        <w:rPr>
          <w:rFonts w:ascii="Arial" w:hAnsi="Arial" w:cs="Arial"/>
          <w:sz w:val="21"/>
          <w:szCs w:val="21"/>
        </w:rPr>
        <w:t xml:space="preserve"> </w:t>
      </w:r>
      <w:r w:rsidRPr="000E10A7">
        <w:rPr>
          <w:rFonts w:ascii="Arial" w:hAnsi="Arial" w:cs="Arial"/>
          <w:sz w:val="21"/>
          <w:szCs w:val="21"/>
        </w:rPr>
        <w:t>„D-Dalus“</w:t>
      </w:r>
      <w:r>
        <w:rPr>
          <w:rFonts w:ascii="Arial" w:hAnsi="Arial" w:cs="Arial"/>
          <w:sz w:val="21"/>
          <w:szCs w:val="21"/>
        </w:rPr>
        <w:t>,</w:t>
      </w:r>
      <w:r w:rsidRPr="000E10A7">
        <w:rPr>
          <w:rFonts w:ascii="Arial" w:hAnsi="Arial" w:cs="Arial"/>
          <w:sz w:val="21"/>
          <w:szCs w:val="21"/>
        </w:rPr>
        <w:t xml:space="preserve"> eine Flugdrohnenentwicklung auf Basis eines neuartigen Antriebskonzeptes</w:t>
      </w:r>
      <w:r>
        <w:rPr>
          <w:rFonts w:ascii="Arial" w:hAnsi="Arial" w:cs="Arial"/>
          <w:sz w:val="21"/>
          <w:szCs w:val="21"/>
        </w:rPr>
        <w:t xml:space="preserve">, von </w:t>
      </w:r>
      <w:r w:rsidRPr="000E10A7">
        <w:rPr>
          <w:rFonts w:ascii="Arial" w:hAnsi="Arial" w:cs="Arial"/>
          <w:sz w:val="21"/>
          <w:szCs w:val="21"/>
        </w:rPr>
        <w:t>Meinhard Schwaiger</w:t>
      </w:r>
      <w:r>
        <w:rPr>
          <w:rFonts w:ascii="Arial" w:hAnsi="Arial" w:cs="Arial"/>
          <w:sz w:val="21"/>
          <w:szCs w:val="21"/>
        </w:rPr>
        <w:t xml:space="preserve">, </w:t>
      </w:r>
      <w:r w:rsidRPr="000E10A7">
        <w:rPr>
          <w:rFonts w:ascii="Arial" w:hAnsi="Arial" w:cs="Arial"/>
          <w:sz w:val="21"/>
          <w:szCs w:val="21"/>
        </w:rPr>
        <w:t>AMX Automation Technologies GmbH</w:t>
      </w:r>
      <w:r>
        <w:rPr>
          <w:rFonts w:ascii="Arial" w:hAnsi="Arial" w:cs="Arial"/>
          <w:sz w:val="21"/>
          <w:szCs w:val="21"/>
        </w:rPr>
        <w:t xml:space="preserve">, </w:t>
      </w:r>
      <w:r w:rsidRPr="00890AE4">
        <w:rPr>
          <w:rFonts w:ascii="Arial" w:hAnsi="Arial" w:cs="Arial"/>
          <w:sz w:val="21"/>
          <w:szCs w:val="21"/>
        </w:rPr>
        <w:t>vergeben.</w:t>
      </w:r>
    </w:p>
    <w:p w:rsidR="002340E7" w:rsidRDefault="002340E7" w:rsidP="00EE6C4C">
      <w:pPr>
        <w:spacing w:line="360" w:lineRule="auto"/>
        <w:rPr>
          <w:rFonts w:ascii="Arial" w:hAnsi="Arial" w:cs="Arial"/>
          <w:b/>
          <w:bCs/>
          <w:sz w:val="21"/>
          <w:szCs w:val="21"/>
        </w:rPr>
      </w:pPr>
    </w:p>
    <w:p w:rsidR="002340E7" w:rsidRPr="00890AE4" w:rsidRDefault="002340E7" w:rsidP="00EE6C4C">
      <w:pPr>
        <w:spacing w:line="360" w:lineRule="auto"/>
        <w:rPr>
          <w:rFonts w:ascii="Arial" w:hAnsi="Arial" w:cs="Arial"/>
          <w:b/>
          <w:bCs/>
          <w:sz w:val="21"/>
          <w:szCs w:val="21"/>
        </w:rPr>
      </w:pPr>
    </w:p>
    <w:p w:rsidR="002340E7" w:rsidRPr="00890AE4" w:rsidRDefault="002340E7" w:rsidP="00C66069">
      <w:pPr>
        <w:spacing w:line="360" w:lineRule="auto"/>
        <w:outlineLvl w:val="0"/>
        <w:rPr>
          <w:rFonts w:ascii="Arial" w:hAnsi="Arial" w:cs="Arial"/>
          <w:b/>
          <w:bCs/>
          <w:sz w:val="21"/>
          <w:szCs w:val="21"/>
        </w:rPr>
      </w:pPr>
      <w:r w:rsidRPr="00890AE4">
        <w:rPr>
          <w:rFonts w:ascii="Arial" w:hAnsi="Arial" w:cs="Arial"/>
          <w:b/>
          <w:bCs/>
          <w:sz w:val="21"/>
          <w:szCs w:val="21"/>
        </w:rPr>
        <w:t>D</w:t>
      </w:r>
      <w:r>
        <w:rPr>
          <w:rFonts w:ascii="Arial" w:hAnsi="Arial" w:cs="Arial"/>
          <w:b/>
          <w:bCs/>
          <w:sz w:val="21"/>
          <w:szCs w:val="21"/>
        </w:rPr>
        <w:t>as</w:t>
      </w:r>
      <w:r w:rsidRPr="00890AE4">
        <w:rPr>
          <w:rFonts w:ascii="Arial" w:hAnsi="Arial" w:cs="Arial"/>
          <w:b/>
          <w:bCs/>
          <w:sz w:val="21"/>
          <w:szCs w:val="21"/>
        </w:rPr>
        <w:t xml:space="preserve"> </w:t>
      </w:r>
      <w:r>
        <w:rPr>
          <w:rFonts w:ascii="Arial" w:hAnsi="Arial" w:cs="Arial"/>
          <w:b/>
          <w:bCs/>
          <w:sz w:val="21"/>
          <w:szCs w:val="21"/>
        </w:rPr>
        <w:t>Siegerprojekt</w:t>
      </w:r>
      <w:r w:rsidRPr="00890AE4">
        <w:rPr>
          <w:rFonts w:ascii="Arial" w:hAnsi="Arial" w:cs="Arial"/>
          <w:b/>
          <w:bCs/>
          <w:sz w:val="21"/>
          <w:szCs w:val="21"/>
        </w:rPr>
        <w:t xml:space="preserve"> –</w:t>
      </w:r>
    </w:p>
    <w:p w:rsidR="002340E7" w:rsidRPr="0053602F" w:rsidRDefault="002340E7" w:rsidP="00C66069">
      <w:pPr>
        <w:spacing w:line="360" w:lineRule="auto"/>
        <w:outlineLvl w:val="0"/>
        <w:rPr>
          <w:rFonts w:ascii="Arial" w:hAnsi="Arial" w:cs="Arial"/>
          <w:b/>
          <w:bCs/>
          <w:sz w:val="21"/>
          <w:szCs w:val="21"/>
        </w:rPr>
      </w:pPr>
      <w:r w:rsidRPr="0053602F">
        <w:rPr>
          <w:rFonts w:ascii="Arial" w:hAnsi="Arial" w:cs="Arial"/>
          <w:b/>
          <w:bCs/>
          <w:sz w:val="21"/>
          <w:szCs w:val="21"/>
        </w:rPr>
        <w:t>„D-Dalus“</w:t>
      </w:r>
      <w:r>
        <w:rPr>
          <w:rFonts w:ascii="Arial" w:hAnsi="Arial" w:cs="Arial"/>
          <w:b/>
          <w:bCs/>
          <w:sz w:val="21"/>
          <w:szCs w:val="21"/>
        </w:rPr>
        <w:t>,</w:t>
      </w:r>
      <w:r w:rsidRPr="0053602F">
        <w:rPr>
          <w:rFonts w:ascii="Arial" w:hAnsi="Arial" w:cs="Arial"/>
          <w:b/>
          <w:bCs/>
          <w:sz w:val="21"/>
          <w:szCs w:val="21"/>
        </w:rPr>
        <w:t xml:space="preserve"> eine Flugdrohnenentwicklung auf Basis eines neuartigen Antriebskonzeptes </w:t>
      </w:r>
    </w:p>
    <w:p w:rsidR="002340E7" w:rsidRPr="00890AE4" w:rsidRDefault="002340E7" w:rsidP="00EE6C4C">
      <w:pPr>
        <w:spacing w:line="360" w:lineRule="auto"/>
        <w:rPr>
          <w:rFonts w:ascii="Arial" w:hAnsi="Arial" w:cs="Arial"/>
          <w:sz w:val="21"/>
          <w:szCs w:val="21"/>
        </w:rPr>
      </w:pPr>
    </w:p>
    <w:p w:rsidR="002340E7" w:rsidRPr="00E44449" w:rsidRDefault="002340E7" w:rsidP="00E44449">
      <w:pPr>
        <w:spacing w:line="360" w:lineRule="auto"/>
        <w:jc w:val="both"/>
        <w:rPr>
          <w:rFonts w:ascii="Arial" w:hAnsi="Arial" w:cs="Arial"/>
          <w:sz w:val="21"/>
          <w:szCs w:val="21"/>
        </w:rPr>
      </w:pPr>
      <w:r w:rsidRPr="00890AE4">
        <w:rPr>
          <w:rFonts w:ascii="Arial" w:hAnsi="Arial" w:cs="Arial"/>
          <w:sz w:val="21"/>
          <w:szCs w:val="21"/>
        </w:rPr>
        <w:t xml:space="preserve">Die aus </w:t>
      </w:r>
      <w:r>
        <w:rPr>
          <w:rFonts w:ascii="Arial" w:hAnsi="Arial" w:cs="Arial"/>
          <w:sz w:val="21"/>
          <w:szCs w:val="21"/>
        </w:rPr>
        <w:t>Oberösterreich</w:t>
      </w:r>
      <w:r w:rsidRPr="00890AE4">
        <w:rPr>
          <w:rFonts w:ascii="Arial" w:hAnsi="Arial" w:cs="Arial"/>
          <w:sz w:val="21"/>
          <w:szCs w:val="21"/>
        </w:rPr>
        <w:t xml:space="preserve"> stammende </w:t>
      </w:r>
      <w:r w:rsidRPr="006F6DB3">
        <w:rPr>
          <w:rFonts w:ascii="Arial" w:hAnsi="Arial" w:cs="Arial"/>
          <w:b/>
          <w:bCs/>
          <w:sz w:val="21"/>
          <w:szCs w:val="21"/>
        </w:rPr>
        <w:t>AMX Automation Technologies</w:t>
      </w:r>
      <w:r w:rsidRPr="000E10A7">
        <w:rPr>
          <w:rFonts w:ascii="Arial" w:hAnsi="Arial" w:cs="Arial"/>
          <w:sz w:val="21"/>
          <w:szCs w:val="21"/>
        </w:rPr>
        <w:t xml:space="preserve"> </w:t>
      </w:r>
      <w:r w:rsidRPr="00890AE4">
        <w:rPr>
          <w:rFonts w:ascii="Arial" w:hAnsi="Arial" w:cs="Arial"/>
          <w:b/>
          <w:bCs/>
          <w:sz w:val="21"/>
          <w:szCs w:val="21"/>
        </w:rPr>
        <w:t>GmbH</w:t>
      </w:r>
      <w:r w:rsidRPr="00890AE4">
        <w:rPr>
          <w:rFonts w:ascii="Arial" w:hAnsi="Arial" w:cs="Arial"/>
          <w:sz w:val="21"/>
          <w:szCs w:val="21"/>
        </w:rPr>
        <w:t xml:space="preserve"> wurde mit dem</w:t>
      </w:r>
      <w:r>
        <w:rPr>
          <w:rFonts w:ascii="Arial" w:hAnsi="Arial" w:cs="Arial"/>
          <w:sz w:val="21"/>
          <w:szCs w:val="21"/>
        </w:rPr>
        <w:t xml:space="preserve"> „Staatspreis Consulting 2011 –</w:t>
      </w:r>
      <w:r w:rsidRPr="00890AE4">
        <w:rPr>
          <w:rFonts w:ascii="Arial" w:hAnsi="Arial" w:cs="Arial"/>
          <w:sz w:val="21"/>
          <w:szCs w:val="21"/>
        </w:rPr>
        <w:t xml:space="preserve"> </w:t>
      </w:r>
      <w:r w:rsidRPr="00FA1D33">
        <w:rPr>
          <w:rFonts w:ascii="Arial" w:hAnsi="Arial" w:cs="Arial"/>
          <w:sz w:val="21"/>
          <w:szCs w:val="21"/>
        </w:rPr>
        <w:t>Ingenieurconsulting</w:t>
      </w:r>
      <w:r>
        <w:rPr>
          <w:rFonts w:ascii="Arial" w:hAnsi="Arial" w:cs="Arial"/>
          <w:sz w:val="21"/>
          <w:szCs w:val="21"/>
        </w:rPr>
        <w:t>“</w:t>
      </w:r>
      <w:r w:rsidRPr="00890AE4">
        <w:rPr>
          <w:rFonts w:ascii="Arial" w:hAnsi="Arial" w:cs="Arial"/>
          <w:sz w:val="21"/>
          <w:szCs w:val="21"/>
        </w:rPr>
        <w:t xml:space="preserve"> ausgezeichnet. </w:t>
      </w:r>
      <w:r w:rsidRPr="00E44449">
        <w:rPr>
          <w:rFonts w:ascii="Arial" w:hAnsi="Arial" w:cs="Arial"/>
          <w:sz w:val="21"/>
          <w:szCs w:val="21"/>
        </w:rPr>
        <w:t>Im Projekt „D-Dalus“ wurde ein neuartiges Antriebskonzept eines Flugkörpers entwickelt</w:t>
      </w:r>
      <w:r>
        <w:rPr>
          <w:rFonts w:ascii="Arial" w:hAnsi="Arial" w:cs="Arial"/>
          <w:sz w:val="21"/>
          <w:szCs w:val="21"/>
        </w:rPr>
        <w:t>.</w:t>
      </w:r>
      <w:r w:rsidRPr="00E44449">
        <w:rPr>
          <w:rFonts w:ascii="Arial" w:hAnsi="Arial" w:cs="Arial"/>
          <w:sz w:val="21"/>
          <w:szCs w:val="21"/>
        </w:rPr>
        <w:t xml:space="preserve"> Das Grundkonzept basiert auf vier paarweise angeordneten, gegenläufig mit derselben Drehzahl rotierenden Cyclo-Giro Rotoren. Aufgrund einer speziellen Rotor-Flügelprofilgeometrie und eines speziellen Steuerungs</w:t>
      </w:r>
      <w:r>
        <w:rPr>
          <w:rFonts w:ascii="Arial" w:hAnsi="Arial" w:cs="Arial"/>
          <w:sz w:val="21"/>
          <w:szCs w:val="21"/>
        </w:rPr>
        <w:t>-</w:t>
      </w:r>
      <w:r w:rsidRPr="00E44449">
        <w:rPr>
          <w:rFonts w:ascii="Arial" w:hAnsi="Arial" w:cs="Arial"/>
          <w:sz w:val="21"/>
          <w:szCs w:val="21"/>
        </w:rPr>
        <w:t xml:space="preserve">mechanismus kann der Anstellwinkel beliebig verändert und der resultierende Auftriebsvektor damit in jede gewünschte Richtung um 360° um die Rotorachse gelenkt werden. Deshalb kann </w:t>
      </w:r>
      <w:r>
        <w:rPr>
          <w:rFonts w:ascii="Arial" w:hAnsi="Arial" w:cs="Arial"/>
          <w:sz w:val="21"/>
          <w:szCs w:val="21"/>
        </w:rPr>
        <w:t>„</w:t>
      </w:r>
      <w:r w:rsidRPr="00E44449">
        <w:rPr>
          <w:rFonts w:ascii="Arial" w:hAnsi="Arial" w:cs="Arial"/>
          <w:sz w:val="21"/>
          <w:szCs w:val="21"/>
        </w:rPr>
        <w:t>D-Dalus</w:t>
      </w:r>
      <w:r>
        <w:rPr>
          <w:rFonts w:ascii="Arial" w:hAnsi="Arial" w:cs="Arial"/>
          <w:sz w:val="21"/>
          <w:szCs w:val="21"/>
        </w:rPr>
        <w:t>“</w:t>
      </w:r>
      <w:r w:rsidRPr="00E44449">
        <w:rPr>
          <w:rFonts w:ascii="Arial" w:hAnsi="Arial" w:cs="Arial"/>
          <w:sz w:val="21"/>
          <w:szCs w:val="21"/>
        </w:rPr>
        <w:t xml:space="preserve"> vertikal starten, eine feste Position in beliebiger Höhe einnehmen, in jede beliebige Richtung sich bewegen, um jede Raumachse sich um 360° drehen und den Auftriebsvektor unmittelbar umkehren</w:t>
      </w:r>
      <w:r>
        <w:rPr>
          <w:rFonts w:ascii="Arial" w:hAnsi="Arial" w:cs="Arial"/>
          <w:sz w:val="21"/>
          <w:szCs w:val="21"/>
        </w:rPr>
        <w:t>.</w:t>
      </w:r>
      <w:r w:rsidRPr="00E44449">
        <w:rPr>
          <w:rFonts w:ascii="Arial" w:hAnsi="Arial" w:cs="Arial"/>
          <w:sz w:val="21"/>
          <w:szCs w:val="21"/>
        </w:rPr>
        <w:t xml:space="preserve"> Selbst heute ist weltweit kein Fluggerät bekannt, welches wie </w:t>
      </w:r>
      <w:r>
        <w:rPr>
          <w:rFonts w:ascii="Arial" w:hAnsi="Arial" w:cs="Arial"/>
          <w:sz w:val="21"/>
          <w:szCs w:val="21"/>
        </w:rPr>
        <w:t>„</w:t>
      </w:r>
      <w:r w:rsidRPr="00E44449">
        <w:rPr>
          <w:rFonts w:ascii="Arial" w:hAnsi="Arial" w:cs="Arial"/>
          <w:sz w:val="21"/>
          <w:szCs w:val="21"/>
        </w:rPr>
        <w:t>D-Dalus</w:t>
      </w:r>
      <w:r>
        <w:rPr>
          <w:rFonts w:ascii="Arial" w:hAnsi="Arial" w:cs="Arial"/>
          <w:sz w:val="21"/>
          <w:szCs w:val="21"/>
        </w:rPr>
        <w:t>“</w:t>
      </w:r>
      <w:r w:rsidRPr="00E44449">
        <w:rPr>
          <w:rFonts w:ascii="Arial" w:hAnsi="Arial" w:cs="Arial"/>
          <w:sz w:val="21"/>
          <w:szCs w:val="21"/>
        </w:rPr>
        <w:t xml:space="preserve"> eine stabile Fluglage in der Luft einnehmen kann und schneller und mit höherer Effizienz vorwärts</w:t>
      </w:r>
      <w:r>
        <w:rPr>
          <w:rFonts w:ascii="Arial" w:hAnsi="Arial" w:cs="Arial"/>
          <w:sz w:val="21"/>
          <w:szCs w:val="21"/>
        </w:rPr>
        <w:t xml:space="preserve"> </w:t>
      </w:r>
      <w:r w:rsidRPr="00E44449">
        <w:rPr>
          <w:rFonts w:ascii="Arial" w:hAnsi="Arial" w:cs="Arial"/>
          <w:sz w:val="21"/>
          <w:szCs w:val="21"/>
        </w:rPr>
        <w:t xml:space="preserve">fliegen kann als Helikopter. </w:t>
      </w:r>
    </w:p>
    <w:p w:rsidR="002340E7" w:rsidRPr="00E44449" w:rsidRDefault="002340E7" w:rsidP="00E44449">
      <w:pPr>
        <w:spacing w:line="360" w:lineRule="auto"/>
        <w:jc w:val="both"/>
        <w:rPr>
          <w:rFonts w:ascii="Arial" w:hAnsi="Arial" w:cs="Arial"/>
          <w:sz w:val="21"/>
          <w:szCs w:val="21"/>
        </w:rPr>
      </w:pPr>
      <w:r w:rsidRPr="00E44449">
        <w:rPr>
          <w:rFonts w:ascii="Arial" w:hAnsi="Arial" w:cs="Arial"/>
          <w:sz w:val="21"/>
          <w:szCs w:val="21"/>
        </w:rPr>
        <w:t xml:space="preserve">Eine Kernkomponente von </w:t>
      </w:r>
      <w:r>
        <w:rPr>
          <w:rFonts w:ascii="Arial" w:hAnsi="Arial" w:cs="Arial"/>
          <w:sz w:val="21"/>
          <w:szCs w:val="21"/>
        </w:rPr>
        <w:t>„</w:t>
      </w:r>
      <w:r w:rsidRPr="00E44449">
        <w:rPr>
          <w:rFonts w:ascii="Arial" w:hAnsi="Arial" w:cs="Arial"/>
          <w:sz w:val="21"/>
          <w:szCs w:val="21"/>
        </w:rPr>
        <w:t>D-Dalus</w:t>
      </w:r>
      <w:r>
        <w:rPr>
          <w:rFonts w:ascii="Arial" w:hAnsi="Arial" w:cs="Arial"/>
          <w:sz w:val="21"/>
          <w:szCs w:val="21"/>
        </w:rPr>
        <w:t>“</w:t>
      </w:r>
      <w:r w:rsidRPr="00E44449">
        <w:rPr>
          <w:rFonts w:ascii="Arial" w:hAnsi="Arial" w:cs="Arial"/>
          <w:sz w:val="21"/>
          <w:szCs w:val="21"/>
        </w:rPr>
        <w:t xml:space="preserve"> ist das ebenfalls neu entwickelte und zum Patent angemeldete nahezu reibungsfreie Schwenklager, mit dem es erst möglich war, die enormen Zentrifugalkräfte von 1000 g in den Rotoren zu beherrschen. </w:t>
      </w:r>
    </w:p>
    <w:p w:rsidR="002340E7" w:rsidRPr="00EF346E" w:rsidRDefault="002340E7" w:rsidP="00EF346E">
      <w:pPr>
        <w:autoSpaceDE w:val="0"/>
        <w:autoSpaceDN w:val="0"/>
        <w:adjustRightInd w:val="0"/>
        <w:spacing w:line="360" w:lineRule="auto"/>
        <w:jc w:val="both"/>
        <w:rPr>
          <w:rFonts w:ascii="Arial" w:hAnsi="Arial" w:cs="Arial"/>
          <w:sz w:val="21"/>
          <w:szCs w:val="21"/>
        </w:rPr>
      </w:pPr>
      <w:r w:rsidRPr="00EF346E">
        <w:rPr>
          <w:rFonts w:ascii="Arial" w:hAnsi="Arial" w:cs="Arial"/>
          <w:sz w:val="21"/>
          <w:szCs w:val="21"/>
        </w:rPr>
        <w:t>Die Jury würdigt</w:t>
      </w:r>
      <w:r>
        <w:rPr>
          <w:rFonts w:ascii="Arial" w:hAnsi="Arial" w:cs="Arial"/>
          <w:sz w:val="21"/>
          <w:szCs w:val="21"/>
        </w:rPr>
        <w:t>e</w:t>
      </w:r>
      <w:r w:rsidRPr="00EF346E">
        <w:rPr>
          <w:rFonts w:ascii="Arial" w:hAnsi="Arial" w:cs="Arial"/>
          <w:sz w:val="21"/>
          <w:szCs w:val="21"/>
        </w:rPr>
        <w:t xml:space="preserve"> an diesem Projekt ausdrücklich die beeindruckende, sehr</w:t>
      </w:r>
      <w:r>
        <w:rPr>
          <w:rFonts w:ascii="Arial" w:hAnsi="Arial" w:cs="Arial"/>
          <w:sz w:val="21"/>
          <w:szCs w:val="21"/>
        </w:rPr>
        <w:t xml:space="preserve"> </w:t>
      </w:r>
      <w:r w:rsidRPr="00EF346E">
        <w:rPr>
          <w:rFonts w:ascii="Arial" w:hAnsi="Arial" w:cs="Arial"/>
          <w:sz w:val="21"/>
          <w:szCs w:val="21"/>
        </w:rPr>
        <w:t>komplexe Erfinderleistung sowie die aufwendige praktische Umsetzung, die zu einem lizenz- und verkaufsfähigen</w:t>
      </w:r>
      <w:r>
        <w:rPr>
          <w:rFonts w:ascii="Arial" w:hAnsi="Arial" w:cs="Arial"/>
          <w:sz w:val="21"/>
          <w:szCs w:val="21"/>
        </w:rPr>
        <w:t xml:space="preserve"> </w:t>
      </w:r>
      <w:r w:rsidRPr="00EF346E">
        <w:rPr>
          <w:rFonts w:ascii="Arial" w:hAnsi="Arial" w:cs="Arial"/>
          <w:sz w:val="21"/>
          <w:szCs w:val="21"/>
        </w:rPr>
        <w:t>Produkt geführt hat, das weltweit auf großes Interesse gestoßen ist.</w:t>
      </w:r>
    </w:p>
    <w:p w:rsidR="002340E7" w:rsidRDefault="002340E7" w:rsidP="00C66069">
      <w:pPr>
        <w:autoSpaceDE w:val="0"/>
        <w:autoSpaceDN w:val="0"/>
        <w:adjustRightInd w:val="0"/>
        <w:spacing w:line="360" w:lineRule="auto"/>
        <w:jc w:val="both"/>
        <w:outlineLvl w:val="0"/>
        <w:rPr>
          <w:rFonts w:ascii="Arial" w:hAnsi="Arial" w:cs="Arial"/>
          <w:b/>
          <w:bCs/>
          <w:sz w:val="21"/>
          <w:szCs w:val="21"/>
        </w:rPr>
      </w:pPr>
    </w:p>
    <w:p w:rsidR="002340E7" w:rsidRDefault="002340E7" w:rsidP="00C66069">
      <w:pPr>
        <w:autoSpaceDE w:val="0"/>
        <w:autoSpaceDN w:val="0"/>
        <w:adjustRightInd w:val="0"/>
        <w:spacing w:line="360" w:lineRule="auto"/>
        <w:jc w:val="both"/>
        <w:outlineLvl w:val="0"/>
        <w:rPr>
          <w:rFonts w:ascii="Arial" w:hAnsi="Arial" w:cs="Arial"/>
          <w:b/>
          <w:bCs/>
          <w:sz w:val="21"/>
          <w:szCs w:val="21"/>
        </w:rPr>
      </w:pPr>
      <w:r w:rsidRPr="00A37E00">
        <w:rPr>
          <w:rFonts w:ascii="Arial" w:hAnsi="Arial" w:cs="Arial"/>
          <w:b/>
          <w:bCs/>
          <w:sz w:val="21"/>
          <w:szCs w:val="21"/>
        </w:rPr>
        <w:t>S</w:t>
      </w:r>
      <w:r>
        <w:rPr>
          <w:rFonts w:ascii="Arial" w:hAnsi="Arial" w:cs="Arial"/>
          <w:b/>
          <w:bCs/>
          <w:sz w:val="21"/>
          <w:szCs w:val="21"/>
        </w:rPr>
        <w:t>taatspreis-Verleihung: Sieger und Nominierte wurden im Rahmen einer Gala gefeiert</w:t>
      </w:r>
    </w:p>
    <w:p w:rsidR="002340E7" w:rsidRPr="00A37E00" w:rsidRDefault="002340E7" w:rsidP="00EE6C4C">
      <w:pPr>
        <w:autoSpaceDE w:val="0"/>
        <w:autoSpaceDN w:val="0"/>
        <w:adjustRightInd w:val="0"/>
        <w:spacing w:line="360" w:lineRule="auto"/>
        <w:jc w:val="both"/>
        <w:rPr>
          <w:rFonts w:ascii="Arial" w:hAnsi="Arial" w:cs="Arial"/>
          <w:b/>
          <w:bCs/>
          <w:sz w:val="21"/>
          <w:szCs w:val="21"/>
        </w:rPr>
      </w:pPr>
    </w:p>
    <w:p w:rsidR="002340E7" w:rsidRDefault="002340E7" w:rsidP="00EE6C4C">
      <w:pPr>
        <w:autoSpaceDE w:val="0"/>
        <w:autoSpaceDN w:val="0"/>
        <w:adjustRightInd w:val="0"/>
        <w:spacing w:line="360" w:lineRule="auto"/>
        <w:jc w:val="both"/>
        <w:rPr>
          <w:rFonts w:ascii="Arial" w:hAnsi="Arial" w:cs="Arial"/>
          <w:sz w:val="21"/>
          <w:szCs w:val="21"/>
        </w:rPr>
      </w:pPr>
      <w:r>
        <w:rPr>
          <w:rFonts w:ascii="Arial" w:hAnsi="Arial" w:cs="Arial"/>
          <w:sz w:val="21"/>
          <w:szCs w:val="21"/>
        </w:rPr>
        <w:t xml:space="preserve">Eines der wichtigsten Branchenevents ist die Gala zum „Staatspreis Consulting – </w:t>
      </w:r>
      <w:r w:rsidRPr="00890AE4">
        <w:rPr>
          <w:rFonts w:ascii="Arial" w:hAnsi="Arial" w:cs="Arial"/>
          <w:sz w:val="21"/>
          <w:szCs w:val="21"/>
        </w:rPr>
        <w:t>Ingenieurconsulting</w:t>
      </w:r>
      <w:r>
        <w:rPr>
          <w:rFonts w:ascii="Arial" w:hAnsi="Arial" w:cs="Arial"/>
          <w:sz w:val="21"/>
          <w:szCs w:val="21"/>
        </w:rPr>
        <w:t xml:space="preserve">“, </w:t>
      </w:r>
      <w:r w:rsidRPr="00843E7A">
        <w:rPr>
          <w:rFonts w:ascii="Arial" w:hAnsi="Arial" w:cs="Arial"/>
          <w:sz w:val="21"/>
          <w:szCs w:val="21"/>
        </w:rPr>
        <w:t xml:space="preserve">die </w:t>
      </w:r>
      <w:r>
        <w:rPr>
          <w:rFonts w:ascii="Arial" w:hAnsi="Arial" w:cs="Arial"/>
          <w:sz w:val="21"/>
          <w:szCs w:val="21"/>
        </w:rPr>
        <w:t xml:space="preserve">diesmal wieder im Wiener </w:t>
      </w:r>
      <w:r w:rsidRPr="00FC1CD0">
        <w:rPr>
          <w:rFonts w:ascii="Arial" w:hAnsi="Arial" w:cs="Arial"/>
          <w:sz w:val="21"/>
          <w:szCs w:val="21"/>
        </w:rPr>
        <w:t>„Oktogon“ der UniCredit Bank Austria AG</w:t>
      </w:r>
      <w:r>
        <w:rPr>
          <w:rFonts w:ascii="Arial" w:hAnsi="Arial" w:cs="Arial"/>
          <w:sz w:val="21"/>
          <w:szCs w:val="21"/>
        </w:rPr>
        <w:t xml:space="preserve"> stattfand. </w:t>
      </w:r>
      <w:r w:rsidRPr="00890AE4">
        <w:rPr>
          <w:rFonts w:ascii="Arial" w:hAnsi="Arial" w:cs="Arial"/>
          <w:sz w:val="21"/>
          <w:szCs w:val="21"/>
        </w:rPr>
        <w:t>Sieger und Nominierte feierten mit den Fachjurys und namhaften Branchengästen bis in</w:t>
      </w:r>
      <w:r>
        <w:rPr>
          <w:rFonts w:ascii="Arial" w:hAnsi="Arial" w:cs="Arial"/>
          <w:sz w:val="21"/>
          <w:szCs w:val="21"/>
        </w:rPr>
        <w:t xml:space="preserve"> den späten Abend und nutzten die Veranstaltung zum informellen Ideenaustausch und zum Networking</w:t>
      </w:r>
      <w:r w:rsidRPr="00890AE4">
        <w:rPr>
          <w:rFonts w:ascii="Arial" w:hAnsi="Arial" w:cs="Arial"/>
          <w:sz w:val="21"/>
          <w:szCs w:val="21"/>
        </w:rPr>
        <w:t xml:space="preserve">. </w:t>
      </w:r>
    </w:p>
    <w:p w:rsidR="002340E7" w:rsidRDefault="002340E7" w:rsidP="007375DB">
      <w:pPr>
        <w:autoSpaceDE w:val="0"/>
        <w:autoSpaceDN w:val="0"/>
        <w:adjustRightInd w:val="0"/>
        <w:jc w:val="both"/>
        <w:rPr>
          <w:rFonts w:ascii="Arial" w:hAnsi="Arial" w:cs="Arial"/>
          <w:sz w:val="21"/>
          <w:szCs w:val="21"/>
        </w:rPr>
      </w:pPr>
    </w:p>
    <w:p w:rsidR="002340E7" w:rsidRPr="00890AE4" w:rsidRDefault="002340E7" w:rsidP="007375DB">
      <w:pPr>
        <w:autoSpaceDE w:val="0"/>
        <w:autoSpaceDN w:val="0"/>
        <w:adjustRightInd w:val="0"/>
        <w:jc w:val="both"/>
        <w:rPr>
          <w:rFonts w:ascii="Arial" w:hAnsi="Arial" w:cs="Arial"/>
          <w:sz w:val="21"/>
          <w:szCs w:val="21"/>
        </w:rPr>
      </w:pPr>
      <w:r w:rsidRPr="00890AE4">
        <w:rPr>
          <w:rFonts w:ascii="Arial" w:hAnsi="Arial" w:cs="Arial"/>
          <w:sz w:val="21"/>
          <w:szCs w:val="21"/>
        </w:rPr>
        <w:t>Bildmaterial zur Veranstaltung finden Sie im Anhang.</w:t>
      </w:r>
    </w:p>
    <w:p w:rsidR="002340E7" w:rsidRDefault="002340E7" w:rsidP="007375DB">
      <w:pPr>
        <w:autoSpaceDE w:val="0"/>
        <w:autoSpaceDN w:val="0"/>
        <w:adjustRightInd w:val="0"/>
        <w:jc w:val="both"/>
        <w:outlineLvl w:val="0"/>
        <w:rPr>
          <w:rFonts w:ascii="Arial" w:hAnsi="Arial" w:cs="Arial"/>
          <w:b/>
          <w:bCs/>
          <w:sz w:val="21"/>
          <w:szCs w:val="21"/>
          <w:u w:val="single"/>
        </w:rPr>
      </w:pPr>
    </w:p>
    <w:p w:rsidR="002340E7" w:rsidRPr="00890AE4" w:rsidRDefault="002340E7" w:rsidP="007375DB">
      <w:pPr>
        <w:autoSpaceDE w:val="0"/>
        <w:autoSpaceDN w:val="0"/>
        <w:adjustRightInd w:val="0"/>
        <w:jc w:val="both"/>
        <w:outlineLvl w:val="0"/>
        <w:rPr>
          <w:rFonts w:ascii="Arial" w:hAnsi="Arial" w:cs="Arial"/>
          <w:b/>
          <w:bCs/>
          <w:sz w:val="21"/>
          <w:szCs w:val="21"/>
          <w:u w:val="single"/>
        </w:rPr>
      </w:pPr>
      <w:r>
        <w:rPr>
          <w:rFonts w:ascii="Arial" w:hAnsi="Arial" w:cs="Arial"/>
          <w:b/>
          <w:bCs/>
          <w:sz w:val="21"/>
          <w:szCs w:val="21"/>
          <w:u w:val="single"/>
        </w:rPr>
        <w:t>Siegerprojekt</w:t>
      </w:r>
      <w:r w:rsidRPr="00890AE4">
        <w:rPr>
          <w:rFonts w:ascii="Arial" w:hAnsi="Arial" w:cs="Arial"/>
          <w:b/>
          <w:bCs/>
          <w:sz w:val="21"/>
          <w:szCs w:val="21"/>
          <w:u w:val="single"/>
        </w:rPr>
        <w:t xml:space="preserve"> auf einen Blick:</w:t>
      </w:r>
    </w:p>
    <w:p w:rsidR="002340E7" w:rsidRPr="00890AE4" w:rsidRDefault="002340E7" w:rsidP="00EE6C4C">
      <w:pPr>
        <w:rPr>
          <w:rFonts w:ascii="Arial" w:hAnsi="Arial" w:cs="Arial"/>
          <w:sz w:val="21"/>
          <w:szCs w:val="21"/>
        </w:rPr>
      </w:pPr>
    </w:p>
    <w:p w:rsidR="002340E7" w:rsidRPr="00890AE4" w:rsidRDefault="002340E7" w:rsidP="00C66069">
      <w:pPr>
        <w:outlineLvl w:val="0"/>
        <w:rPr>
          <w:rFonts w:ascii="Arial" w:hAnsi="Arial" w:cs="Arial"/>
          <w:sz w:val="21"/>
          <w:szCs w:val="21"/>
          <w:u w:val="single"/>
        </w:rPr>
      </w:pPr>
      <w:r w:rsidRPr="00890AE4">
        <w:rPr>
          <w:rFonts w:ascii="Arial" w:hAnsi="Arial" w:cs="Arial"/>
          <w:sz w:val="21"/>
          <w:szCs w:val="21"/>
          <w:u w:val="single"/>
        </w:rPr>
        <w:t>Staatspreis Consulting</w:t>
      </w:r>
      <w:r>
        <w:rPr>
          <w:rFonts w:ascii="Arial" w:hAnsi="Arial" w:cs="Arial"/>
          <w:sz w:val="21"/>
          <w:szCs w:val="21"/>
          <w:u w:val="single"/>
        </w:rPr>
        <w:t xml:space="preserve"> 2011 </w:t>
      </w:r>
      <w:r w:rsidRPr="00890AE4">
        <w:rPr>
          <w:rFonts w:ascii="Arial" w:hAnsi="Arial" w:cs="Arial"/>
          <w:sz w:val="21"/>
          <w:szCs w:val="21"/>
          <w:u w:val="single"/>
        </w:rPr>
        <w:t>– Ingenieurconsulting</w:t>
      </w:r>
    </w:p>
    <w:p w:rsidR="002340E7" w:rsidRPr="007E2270" w:rsidRDefault="002340E7" w:rsidP="007E2270">
      <w:pPr>
        <w:tabs>
          <w:tab w:val="center" w:pos="4535"/>
        </w:tabs>
        <w:rPr>
          <w:rFonts w:ascii="Arial" w:hAnsi="Arial" w:cs="Arial"/>
          <w:sz w:val="21"/>
          <w:szCs w:val="21"/>
        </w:rPr>
      </w:pPr>
      <w:r w:rsidRPr="007E2270">
        <w:rPr>
          <w:rFonts w:ascii="Arial" w:hAnsi="Arial" w:cs="Arial"/>
          <w:sz w:val="21"/>
          <w:szCs w:val="21"/>
        </w:rPr>
        <w:t>Dipl.-Ing. Meinhard Schwaiger</w:t>
      </w:r>
      <w:r w:rsidRPr="007E2270">
        <w:rPr>
          <w:rFonts w:ascii="Arial" w:hAnsi="Arial" w:cs="Arial"/>
          <w:sz w:val="21"/>
          <w:szCs w:val="21"/>
        </w:rPr>
        <w:tab/>
      </w:r>
    </w:p>
    <w:p w:rsidR="002340E7" w:rsidRPr="009613C8" w:rsidRDefault="002340E7" w:rsidP="007E2270">
      <w:pPr>
        <w:rPr>
          <w:rFonts w:ascii="Arial" w:hAnsi="Arial" w:cs="Arial"/>
          <w:sz w:val="28"/>
          <w:szCs w:val="28"/>
        </w:rPr>
      </w:pPr>
      <w:r w:rsidRPr="007E2270">
        <w:rPr>
          <w:rFonts w:ascii="Arial" w:hAnsi="Arial" w:cs="Arial"/>
          <w:sz w:val="21"/>
          <w:szCs w:val="21"/>
        </w:rPr>
        <w:t>AMX Automation Technologies GmbH</w:t>
      </w:r>
    </w:p>
    <w:p w:rsidR="002340E7" w:rsidRPr="007E2270" w:rsidRDefault="002340E7" w:rsidP="007E2270">
      <w:pPr>
        <w:rPr>
          <w:rFonts w:ascii="Arial" w:hAnsi="Arial" w:cs="Arial"/>
          <w:sz w:val="21"/>
          <w:szCs w:val="21"/>
        </w:rPr>
      </w:pPr>
      <w:r w:rsidRPr="007E2270">
        <w:rPr>
          <w:rFonts w:ascii="Arial" w:hAnsi="Arial" w:cs="Arial"/>
          <w:sz w:val="21"/>
          <w:szCs w:val="21"/>
        </w:rPr>
        <w:t>Leitenbauerstraße 10</w:t>
      </w:r>
    </w:p>
    <w:p w:rsidR="002340E7" w:rsidRDefault="002340E7" w:rsidP="007E2270">
      <w:pPr>
        <w:autoSpaceDE w:val="0"/>
        <w:autoSpaceDN w:val="0"/>
        <w:adjustRightInd w:val="0"/>
        <w:rPr>
          <w:rFonts w:ascii="Arial" w:hAnsi="Arial" w:cs="Arial"/>
          <w:sz w:val="21"/>
          <w:szCs w:val="21"/>
        </w:rPr>
      </w:pPr>
      <w:r w:rsidRPr="007E2270">
        <w:rPr>
          <w:rFonts w:ascii="Arial" w:hAnsi="Arial" w:cs="Arial"/>
          <w:sz w:val="21"/>
          <w:szCs w:val="21"/>
        </w:rPr>
        <w:t>4040 Linz</w:t>
      </w:r>
    </w:p>
    <w:p w:rsidR="002340E7" w:rsidRDefault="002340E7" w:rsidP="007E2270">
      <w:pPr>
        <w:rPr>
          <w:rFonts w:ascii="Arial" w:hAnsi="Arial" w:cs="Arial"/>
          <w:sz w:val="22"/>
          <w:szCs w:val="22"/>
        </w:rPr>
      </w:pPr>
    </w:p>
    <w:p w:rsidR="002340E7" w:rsidRDefault="002340E7" w:rsidP="007E2270">
      <w:pPr>
        <w:rPr>
          <w:rFonts w:ascii="Arial" w:hAnsi="Arial" w:cs="Arial"/>
          <w:sz w:val="22"/>
          <w:szCs w:val="22"/>
        </w:rPr>
      </w:pPr>
      <w:r w:rsidRPr="007E2270">
        <w:rPr>
          <w:rFonts w:ascii="Arial" w:hAnsi="Arial" w:cs="Arial"/>
          <w:sz w:val="22"/>
          <w:szCs w:val="22"/>
        </w:rPr>
        <w:t>Geschäftsführender Gesellschafter</w:t>
      </w:r>
      <w:r>
        <w:rPr>
          <w:rFonts w:ascii="Arial" w:hAnsi="Arial" w:cs="Arial"/>
          <w:sz w:val="22"/>
          <w:szCs w:val="22"/>
        </w:rPr>
        <w:t>:</w:t>
      </w:r>
    </w:p>
    <w:p w:rsidR="002340E7" w:rsidRPr="007E2270" w:rsidRDefault="002340E7" w:rsidP="007E2270">
      <w:pPr>
        <w:rPr>
          <w:rFonts w:ascii="Arial" w:hAnsi="Arial" w:cs="Arial"/>
          <w:sz w:val="22"/>
          <w:szCs w:val="22"/>
        </w:rPr>
      </w:pPr>
      <w:r w:rsidRPr="007E2270">
        <w:rPr>
          <w:rFonts w:ascii="Arial" w:hAnsi="Arial" w:cs="Arial"/>
          <w:sz w:val="21"/>
          <w:szCs w:val="21"/>
        </w:rPr>
        <w:t>Dipl.-Ing. Meinhard Schwaiger</w:t>
      </w:r>
    </w:p>
    <w:p w:rsidR="002340E7" w:rsidRDefault="002340E7" w:rsidP="00EE6C4C">
      <w:pPr>
        <w:rPr>
          <w:rFonts w:ascii="Arial" w:hAnsi="Arial" w:cs="Arial"/>
          <w:sz w:val="22"/>
          <w:szCs w:val="22"/>
        </w:rPr>
      </w:pPr>
      <w:r w:rsidRPr="00890AE4">
        <w:rPr>
          <w:rFonts w:ascii="Arial" w:hAnsi="Arial" w:cs="Arial"/>
          <w:sz w:val="21"/>
          <w:szCs w:val="21"/>
        </w:rPr>
        <w:t>Projekt</w:t>
      </w:r>
      <w:r w:rsidRPr="007E2270">
        <w:rPr>
          <w:rFonts w:ascii="Arial" w:hAnsi="Arial" w:cs="Arial"/>
          <w:sz w:val="22"/>
          <w:szCs w:val="22"/>
        </w:rPr>
        <w:t>:</w:t>
      </w:r>
    </w:p>
    <w:p w:rsidR="002340E7" w:rsidRPr="007E2270" w:rsidRDefault="002340E7" w:rsidP="00EE6C4C">
      <w:pPr>
        <w:rPr>
          <w:rFonts w:ascii="Arial" w:hAnsi="Arial" w:cs="Arial"/>
          <w:sz w:val="22"/>
          <w:szCs w:val="22"/>
        </w:rPr>
      </w:pPr>
      <w:r w:rsidRPr="007E2270">
        <w:rPr>
          <w:rFonts w:ascii="Arial" w:hAnsi="Arial" w:cs="Arial"/>
          <w:sz w:val="22"/>
          <w:szCs w:val="22"/>
        </w:rPr>
        <w:t>„D-Dalus“</w:t>
      </w:r>
      <w:r>
        <w:rPr>
          <w:rFonts w:ascii="Arial" w:hAnsi="Arial" w:cs="Arial"/>
          <w:sz w:val="22"/>
          <w:szCs w:val="22"/>
        </w:rPr>
        <w:t>,</w:t>
      </w:r>
      <w:r w:rsidRPr="007E2270">
        <w:rPr>
          <w:rFonts w:ascii="Arial" w:hAnsi="Arial" w:cs="Arial"/>
          <w:sz w:val="22"/>
          <w:szCs w:val="22"/>
        </w:rPr>
        <w:t xml:space="preserve"> eine Flugdrohnenentwicklung auf Basis eines neuartigen Antriebskonzeptes</w:t>
      </w:r>
    </w:p>
    <w:p w:rsidR="002340E7" w:rsidRDefault="002340E7" w:rsidP="00C66069">
      <w:pPr>
        <w:outlineLvl w:val="0"/>
        <w:rPr>
          <w:rFonts w:ascii="Arial" w:hAnsi="Arial" w:cs="Arial"/>
          <w:b/>
          <w:bCs/>
          <w:sz w:val="21"/>
          <w:szCs w:val="21"/>
        </w:rPr>
      </w:pPr>
      <w:r w:rsidRPr="00890AE4">
        <w:rPr>
          <w:rFonts w:ascii="Arial" w:hAnsi="Arial" w:cs="Arial"/>
          <w:b/>
          <w:bCs/>
          <w:sz w:val="21"/>
          <w:szCs w:val="21"/>
        </w:rPr>
        <w:t>Rückfragehinweis:</w:t>
      </w:r>
    </w:p>
    <w:p w:rsidR="002340E7" w:rsidRDefault="002340E7" w:rsidP="00EE6C4C">
      <w:pPr>
        <w:rPr>
          <w:rFonts w:ascii="Arial" w:hAnsi="Arial" w:cs="Arial"/>
          <w:b/>
          <w:bCs/>
          <w:sz w:val="21"/>
          <w:szCs w:val="21"/>
        </w:rPr>
      </w:pPr>
    </w:p>
    <w:p w:rsidR="002340E7" w:rsidRPr="000916B7" w:rsidRDefault="002340E7" w:rsidP="00FC1CD0">
      <w:pPr>
        <w:rPr>
          <w:rFonts w:ascii="Arial" w:hAnsi="Arial" w:cs="Arial"/>
          <w:sz w:val="21"/>
          <w:szCs w:val="21"/>
        </w:rPr>
      </w:pPr>
      <w:r w:rsidRPr="000916B7">
        <w:rPr>
          <w:rFonts w:ascii="Arial" w:hAnsi="Arial" w:cs="Arial"/>
          <w:sz w:val="21"/>
          <w:szCs w:val="21"/>
        </w:rPr>
        <w:t>ACA Austrian Consultants Association</w:t>
      </w:r>
    </w:p>
    <w:p w:rsidR="002340E7" w:rsidRPr="000916B7" w:rsidRDefault="002340E7" w:rsidP="00FC1CD0">
      <w:pPr>
        <w:rPr>
          <w:rFonts w:ascii="Arial" w:hAnsi="Arial" w:cs="Arial"/>
          <w:sz w:val="21"/>
          <w:szCs w:val="21"/>
        </w:rPr>
      </w:pPr>
      <w:r w:rsidRPr="000916B7">
        <w:rPr>
          <w:rFonts w:ascii="Arial" w:hAnsi="Arial" w:cs="Arial"/>
          <w:sz w:val="21"/>
          <w:szCs w:val="21"/>
        </w:rPr>
        <w:t>c/o Bundeskammer der Architekten und Ingenieurkonsulenten</w:t>
      </w:r>
    </w:p>
    <w:p w:rsidR="002340E7" w:rsidRPr="000916B7" w:rsidRDefault="002340E7" w:rsidP="00FC1CD0">
      <w:pPr>
        <w:rPr>
          <w:rFonts w:ascii="Arial" w:hAnsi="Arial" w:cs="Arial"/>
          <w:sz w:val="21"/>
          <w:szCs w:val="21"/>
        </w:rPr>
      </w:pPr>
      <w:r w:rsidRPr="000916B7">
        <w:rPr>
          <w:rFonts w:ascii="Arial" w:hAnsi="Arial" w:cs="Arial"/>
          <w:sz w:val="21"/>
          <w:szCs w:val="21"/>
        </w:rPr>
        <w:t>1040 Wien, Karlsgasse 9/2</w:t>
      </w:r>
    </w:p>
    <w:p w:rsidR="002340E7" w:rsidRPr="000916B7" w:rsidRDefault="002340E7" w:rsidP="00FC1CD0">
      <w:pPr>
        <w:rPr>
          <w:rFonts w:ascii="Arial" w:hAnsi="Arial" w:cs="Arial"/>
          <w:sz w:val="21"/>
          <w:szCs w:val="21"/>
        </w:rPr>
      </w:pPr>
      <w:r w:rsidRPr="000916B7">
        <w:rPr>
          <w:rFonts w:ascii="Arial" w:hAnsi="Arial" w:cs="Arial"/>
          <w:sz w:val="21"/>
          <w:szCs w:val="21"/>
        </w:rPr>
        <w:t>Tel.: +43 (0) 1 505 58 07-31</w:t>
      </w:r>
    </w:p>
    <w:p w:rsidR="002340E7" w:rsidRPr="00B70F47" w:rsidRDefault="002340E7" w:rsidP="00FC1CD0">
      <w:pPr>
        <w:rPr>
          <w:rFonts w:ascii="Arial" w:hAnsi="Arial" w:cs="Arial"/>
          <w:sz w:val="21"/>
          <w:szCs w:val="21"/>
        </w:rPr>
      </w:pPr>
      <w:r w:rsidRPr="007502DF">
        <w:rPr>
          <w:rFonts w:ascii="Arial" w:hAnsi="Arial" w:cs="Arial"/>
          <w:sz w:val="21"/>
          <w:szCs w:val="21"/>
        </w:rPr>
        <w:t xml:space="preserve">mailto: </w:t>
      </w:r>
      <w:hyperlink r:id="rId5" w:tooltip="blocked::blocked::blocked::blocked::blocked::blocked::blocked::BLOCKED::BLOCKED::BLOCKED::BLOCKED::BLOCKED::blocked::mailto:renate.joachimsthaler@arching.at blocked::blocked::blocked::blocked::blocked::blocked::BLOCKED::BLOCKED::BLOCKED::BLOCKED::BLOCKED::bloc" w:history="1">
        <w:r w:rsidRPr="007502DF">
          <w:rPr>
            <w:rFonts w:ascii="Arial" w:hAnsi="Arial" w:cs="Arial"/>
            <w:sz w:val="21"/>
            <w:szCs w:val="21"/>
            <w:u w:val="single"/>
          </w:rPr>
          <w:t>renate.joachimsthaler@arching.at</w:t>
        </w:r>
      </w:hyperlink>
    </w:p>
    <w:sectPr w:rsidR="002340E7" w:rsidRPr="00B70F47" w:rsidSect="0047465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C5124"/>
    <w:multiLevelType w:val="hybridMultilevel"/>
    <w:tmpl w:val="22EE697E"/>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A7A"/>
    <w:rsid w:val="000048FD"/>
    <w:rsid w:val="00014F41"/>
    <w:rsid w:val="0001570A"/>
    <w:rsid w:val="00023EB4"/>
    <w:rsid w:val="000512D5"/>
    <w:rsid w:val="00051E4D"/>
    <w:rsid w:val="00053D8D"/>
    <w:rsid w:val="00083D1C"/>
    <w:rsid w:val="00084ADF"/>
    <w:rsid w:val="00086634"/>
    <w:rsid w:val="00086DC0"/>
    <w:rsid w:val="00087F4C"/>
    <w:rsid w:val="00090032"/>
    <w:rsid w:val="0009004E"/>
    <w:rsid w:val="000916B7"/>
    <w:rsid w:val="000A17F2"/>
    <w:rsid w:val="000C4F00"/>
    <w:rsid w:val="000C6DB3"/>
    <w:rsid w:val="000C7459"/>
    <w:rsid w:val="000E10A7"/>
    <w:rsid w:val="000E44C7"/>
    <w:rsid w:val="00105715"/>
    <w:rsid w:val="00111994"/>
    <w:rsid w:val="001448BE"/>
    <w:rsid w:val="00155338"/>
    <w:rsid w:val="001620E9"/>
    <w:rsid w:val="001624B2"/>
    <w:rsid w:val="001660D0"/>
    <w:rsid w:val="00181382"/>
    <w:rsid w:val="00185386"/>
    <w:rsid w:val="00187AAA"/>
    <w:rsid w:val="001A4E0F"/>
    <w:rsid w:val="001A551E"/>
    <w:rsid w:val="001C614F"/>
    <w:rsid w:val="001C6226"/>
    <w:rsid w:val="001C7D6E"/>
    <w:rsid w:val="001D1237"/>
    <w:rsid w:val="001D5811"/>
    <w:rsid w:val="001D69C2"/>
    <w:rsid w:val="001D77AD"/>
    <w:rsid w:val="001E01D1"/>
    <w:rsid w:val="001E283B"/>
    <w:rsid w:val="001F50DA"/>
    <w:rsid w:val="00200FA2"/>
    <w:rsid w:val="002010AB"/>
    <w:rsid w:val="0022254B"/>
    <w:rsid w:val="002340E7"/>
    <w:rsid w:val="00236256"/>
    <w:rsid w:val="00243F5D"/>
    <w:rsid w:val="00272524"/>
    <w:rsid w:val="0027524E"/>
    <w:rsid w:val="0027586D"/>
    <w:rsid w:val="00285D26"/>
    <w:rsid w:val="00293BA4"/>
    <w:rsid w:val="00294557"/>
    <w:rsid w:val="002A40A5"/>
    <w:rsid w:val="002A72DD"/>
    <w:rsid w:val="002A735D"/>
    <w:rsid w:val="002B06E2"/>
    <w:rsid w:val="002C0BAF"/>
    <w:rsid w:val="002C7B1C"/>
    <w:rsid w:val="002D3D0E"/>
    <w:rsid w:val="002F33FD"/>
    <w:rsid w:val="003022CC"/>
    <w:rsid w:val="00303035"/>
    <w:rsid w:val="0031433B"/>
    <w:rsid w:val="003270FD"/>
    <w:rsid w:val="00334C7E"/>
    <w:rsid w:val="00344BAA"/>
    <w:rsid w:val="00353250"/>
    <w:rsid w:val="003542A8"/>
    <w:rsid w:val="00367033"/>
    <w:rsid w:val="00373DD5"/>
    <w:rsid w:val="003779AB"/>
    <w:rsid w:val="003A195A"/>
    <w:rsid w:val="003A33F2"/>
    <w:rsid w:val="003C28B0"/>
    <w:rsid w:val="003C397F"/>
    <w:rsid w:val="003C55CD"/>
    <w:rsid w:val="003D1424"/>
    <w:rsid w:val="003D20ED"/>
    <w:rsid w:val="00407CD2"/>
    <w:rsid w:val="00415224"/>
    <w:rsid w:val="00434B77"/>
    <w:rsid w:val="00440731"/>
    <w:rsid w:val="00441CF5"/>
    <w:rsid w:val="0047465B"/>
    <w:rsid w:val="00482BB2"/>
    <w:rsid w:val="004843AF"/>
    <w:rsid w:val="00492500"/>
    <w:rsid w:val="00494D1E"/>
    <w:rsid w:val="004A01A6"/>
    <w:rsid w:val="004B1CF4"/>
    <w:rsid w:val="004B6342"/>
    <w:rsid w:val="004B7A22"/>
    <w:rsid w:val="004E186A"/>
    <w:rsid w:val="004E431A"/>
    <w:rsid w:val="004F349C"/>
    <w:rsid w:val="00503C7F"/>
    <w:rsid w:val="00504C37"/>
    <w:rsid w:val="00506219"/>
    <w:rsid w:val="005105EC"/>
    <w:rsid w:val="005208F6"/>
    <w:rsid w:val="005350BB"/>
    <w:rsid w:val="00535C14"/>
    <w:rsid w:val="0053602F"/>
    <w:rsid w:val="00540147"/>
    <w:rsid w:val="00542EC3"/>
    <w:rsid w:val="0054313E"/>
    <w:rsid w:val="005477C8"/>
    <w:rsid w:val="00547E77"/>
    <w:rsid w:val="00551D14"/>
    <w:rsid w:val="0055318D"/>
    <w:rsid w:val="00554E8F"/>
    <w:rsid w:val="005753A6"/>
    <w:rsid w:val="005801A5"/>
    <w:rsid w:val="00580577"/>
    <w:rsid w:val="00581C78"/>
    <w:rsid w:val="0058320A"/>
    <w:rsid w:val="0059239E"/>
    <w:rsid w:val="00595D21"/>
    <w:rsid w:val="005A2871"/>
    <w:rsid w:val="005A4AF6"/>
    <w:rsid w:val="005B2ADD"/>
    <w:rsid w:val="005C7A61"/>
    <w:rsid w:val="005D3001"/>
    <w:rsid w:val="005D4890"/>
    <w:rsid w:val="005D62FE"/>
    <w:rsid w:val="005E3007"/>
    <w:rsid w:val="005E63FC"/>
    <w:rsid w:val="005F1284"/>
    <w:rsid w:val="005F185C"/>
    <w:rsid w:val="0060306A"/>
    <w:rsid w:val="00621C6A"/>
    <w:rsid w:val="0062329B"/>
    <w:rsid w:val="00627C25"/>
    <w:rsid w:val="00644F28"/>
    <w:rsid w:val="00657F3C"/>
    <w:rsid w:val="00664B33"/>
    <w:rsid w:val="00665F5E"/>
    <w:rsid w:val="00673F05"/>
    <w:rsid w:val="006A42C3"/>
    <w:rsid w:val="006A74CE"/>
    <w:rsid w:val="006C404B"/>
    <w:rsid w:val="006D2EBC"/>
    <w:rsid w:val="006D3188"/>
    <w:rsid w:val="006D3E4B"/>
    <w:rsid w:val="006E4BFC"/>
    <w:rsid w:val="006F12A8"/>
    <w:rsid w:val="006F5741"/>
    <w:rsid w:val="006F6DB3"/>
    <w:rsid w:val="00704063"/>
    <w:rsid w:val="00712E8D"/>
    <w:rsid w:val="007133FB"/>
    <w:rsid w:val="007375DB"/>
    <w:rsid w:val="007379D6"/>
    <w:rsid w:val="007502DF"/>
    <w:rsid w:val="00754B96"/>
    <w:rsid w:val="00754D86"/>
    <w:rsid w:val="0077272A"/>
    <w:rsid w:val="0077468E"/>
    <w:rsid w:val="00783412"/>
    <w:rsid w:val="00795DCF"/>
    <w:rsid w:val="007B2EC6"/>
    <w:rsid w:val="007B5A22"/>
    <w:rsid w:val="007D1A5B"/>
    <w:rsid w:val="007D6B03"/>
    <w:rsid w:val="007E2270"/>
    <w:rsid w:val="007F7698"/>
    <w:rsid w:val="007F7F8C"/>
    <w:rsid w:val="00800F38"/>
    <w:rsid w:val="008134D2"/>
    <w:rsid w:val="00822CAD"/>
    <w:rsid w:val="00843E7A"/>
    <w:rsid w:val="00847242"/>
    <w:rsid w:val="008501D7"/>
    <w:rsid w:val="00850CD1"/>
    <w:rsid w:val="00863CE5"/>
    <w:rsid w:val="008673AD"/>
    <w:rsid w:val="008810E1"/>
    <w:rsid w:val="00883EF3"/>
    <w:rsid w:val="008862AE"/>
    <w:rsid w:val="008868E0"/>
    <w:rsid w:val="00890AE4"/>
    <w:rsid w:val="008B0DB3"/>
    <w:rsid w:val="008B4D11"/>
    <w:rsid w:val="008C0B54"/>
    <w:rsid w:val="008C1E0D"/>
    <w:rsid w:val="008C56EE"/>
    <w:rsid w:val="008C7B94"/>
    <w:rsid w:val="008C7C02"/>
    <w:rsid w:val="008E2159"/>
    <w:rsid w:val="008F157A"/>
    <w:rsid w:val="008F1CD9"/>
    <w:rsid w:val="008F3802"/>
    <w:rsid w:val="008F746C"/>
    <w:rsid w:val="00902BF2"/>
    <w:rsid w:val="00914A9B"/>
    <w:rsid w:val="009216D8"/>
    <w:rsid w:val="00923DC4"/>
    <w:rsid w:val="00946DB8"/>
    <w:rsid w:val="009476CA"/>
    <w:rsid w:val="0095197D"/>
    <w:rsid w:val="00952AC0"/>
    <w:rsid w:val="00952E4D"/>
    <w:rsid w:val="00954A9A"/>
    <w:rsid w:val="00960D1B"/>
    <w:rsid w:val="009613C8"/>
    <w:rsid w:val="009615DF"/>
    <w:rsid w:val="0096191A"/>
    <w:rsid w:val="00962A00"/>
    <w:rsid w:val="009819FC"/>
    <w:rsid w:val="00982A7A"/>
    <w:rsid w:val="00990FBF"/>
    <w:rsid w:val="009944E6"/>
    <w:rsid w:val="00996CCD"/>
    <w:rsid w:val="00997E90"/>
    <w:rsid w:val="009A2DB6"/>
    <w:rsid w:val="009B02A8"/>
    <w:rsid w:val="009B6B68"/>
    <w:rsid w:val="009C2B13"/>
    <w:rsid w:val="009C7786"/>
    <w:rsid w:val="009D2D07"/>
    <w:rsid w:val="009D4901"/>
    <w:rsid w:val="009D6E07"/>
    <w:rsid w:val="009D7770"/>
    <w:rsid w:val="009E43F8"/>
    <w:rsid w:val="009F21A6"/>
    <w:rsid w:val="009F489A"/>
    <w:rsid w:val="009F51E4"/>
    <w:rsid w:val="00A00C69"/>
    <w:rsid w:val="00A0273D"/>
    <w:rsid w:val="00A37E00"/>
    <w:rsid w:val="00A4161C"/>
    <w:rsid w:val="00A53027"/>
    <w:rsid w:val="00A650D4"/>
    <w:rsid w:val="00A73424"/>
    <w:rsid w:val="00A76C36"/>
    <w:rsid w:val="00A773C8"/>
    <w:rsid w:val="00A8020B"/>
    <w:rsid w:val="00A808EC"/>
    <w:rsid w:val="00A833B8"/>
    <w:rsid w:val="00A84234"/>
    <w:rsid w:val="00A97219"/>
    <w:rsid w:val="00A9737D"/>
    <w:rsid w:val="00AA54B1"/>
    <w:rsid w:val="00AB319B"/>
    <w:rsid w:val="00AC7091"/>
    <w:rsid w:val="00AC7717"/>
    <w:rsid w:val="00AD1E3C"/>
    <w:rsid w:val="00AD58D6"/>
    <w:rsid w:val="00AE22E2"/>
    <w:rsid w:val="00AE2A06"/>
    <w:rsid w:val="00AE2A2A"/>
    <w:rsid w:val="00AE6F60"/>
    <w:rsid w:val="00B1054B"/>
    <w:rsid w:val="00B21A1E"/>
    <w:rsid w:val="00B2353A"/>
    <w:rsid w:val="00B2606B"/>
    <w:rsid w:val="00B30773"/>
    <w:rsid w:val="00B371F2"/>
    <w:rsid w:val="00B41382"/>
    <w:rsid w:val="00B45771"/>
    <w:rsid w:val="00B46890"/>
    <w:rsid w:val="00B62AE9"/>
    <w:rsid w:val="00B6305C"/>
    <w:rsid w:val="00B676DD"/>
    <w:rsid w:val="00B70F47"/>
    <w:rsid w:val="00B8077D"/>
    <w:rsid w:val="00B84168"/>
    <w:rsid w:val="00B90E51"/>
    <w:rsid w:val="00B947BD"/>
    <w:rsid w:val="00BB4FC9"/>
    <w:rsid w:val="00BC085F"/>
    <w:rsid w:val="00BC58C2"/>
    <w:rsid w:val="00BD574C"/>
    <w:rsid w:val="00BE355A"/>
    <w:rsid w:val="00BE62F0"/>
    <w:rsid w:val="00BF1E37"/>
    <w:rsid w:val="00BF4376"/>
    <w:rsid w:val="00C05C2A"/>
    <w:rsid w:val="00C130D3"/>
    <w:rsid w:val="00C27C4A"/>
    <w:rsid w:val="00C30351"/>
    <w:rsid w:val="00C30A01"/>
    <w:rsid w:val="00C404EF"/>
    <w:rsid w:val="00C524C4"/>
    <w:rsid w:val="00C66069"/>
    <w:rsid w:val="00C66342"/>
    <w:rsid w:val="00C673E3"/>
    <w:rsid w:val="00C80352"/>
    <w:rsid w:val="00C90421"/>
    <w:rsid w:val="00C95B59"/>
    <w:rsid w:val="00CA2F45"/>
    <w:rsid w:val="00CB48D5"/>
    <w:rsid w:val="00CB72F1"/>
    <w:rsid w:val="00CC7C63"/>
    <w:rsid w:val="00CD3D23"/>
    <w:rsid w:val="00CD651F"/>
    <w:rsid w:val="00CF1BBC"/>
    <w:rsid w:val="00D023CA"/>
    <w:rsid w:val="00D17983"/>
    <w:rsid w:val="00D252A8"/>
    <w:rsid w:val="00D270E9"/>
    <w:rsid w:val="00D309F4"/>
    <w:rsid w:val="00D33364"/>
    <w:rsid w:val="00D35DC0"/>
    <w:rsid w:val="00D5557E"/>
    <w:rsid w:val="00D815E8"/>
    <w:rsid w:val="00D83EA5"/>
    <w:rsid w:val="00D92B8F"/>
    <w:rsid w:val="00D934E2"/>
    <w:rsid w:val="00DA326D"/>
    <w:rsid w:val="00DB661D"/>
    <w:rsid w:val="00DC538F"/>
    <w:rsid w:val="00DD28EB"/>
    <w:rsid w:val="00DD3F62"/>
    <w:rsid w:val="00DF04AE"/>
    <w:rsid w:val="00DF7704"/>
    <w:rsid w:val="00E0012F"/>
    <w:rsid w:val="00E22BD6"/>
    <w:rsid w:val="00E3332A"/>
    <w:rsid w:val="00E33336"/>
    <w:rsid w:val="00E44449"/>
    <w:rsid w:val="00E44820"/>
    <w:rsid w:val="00E539AA"/>
    <w:rsid w:val="00E55795"/>
    <w:rsid w:val="00E704C9"/>
    <w:rsid w:val="00E72AD6"/>
    <w:rsid w:val="00E9631C"/>
    <w:rsid w:val="00EA1FAF"/>
    <w:rsid w:val="00EA24DA"/>
    <w:rsid w:val="00EB0151"/>
    <w:rsid w:val="00EB3ADF"/>
    <w:rsid w:val="00EC06BA"/>
    <w:rsid w:val="00ED06C5"/>
    <w:rsid w:val="00ED5009"/>
    <w:rsid w:val="00ED612F"/>
    <w:rsid w:val="00EE31BF"/>
    <w:rsid w:val="00EE6C4C"/>
    <w:rsid w:val="00EF0269"/>
    <w:rsid w:val="00EF346E"/>
    <w:rsid w:val="00F1225B"/>
    <w:rsid w:val="00F273CD"/>
    <w:rsid w:val="00F36C30"/>
    <w:rsid w:val="00F36D13"/>
    <w:rsid w:val="00F47788"/>
    <w:rsid w:val="00F729A7"/>
    <w:rsid w:val="00F77FAA"/>
    <w:rsid w:val="00F8158C"/>
    <w:rsid w:val="00FA1D33"/>
    <w:rsid w:val="00FA48A6"/>
    <w:rsid w:val="00FB5E4A"/>
    <w:rsid w:val="00FB7C51"/>
    <w:rsid w:val="00FC1CD0"/>
    <w:rsid w:val="00FC3C01"/>
    <w:rsid w:val="00FD28AD"/>
    <w:rsid w:val="00FD56FC"/>
    <w:rsid w:val="00FE2D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D4"/>
    <w:rPr>
      <w:sz w:val="24"/>
      <w:szCs w:val="24"/>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6DB8"/>
    <w:rPr>
      <w:color w:val="0000FF"/>
      <w:u w:val="single"/>
    </w:rPr>
  </w:style>
  <w:style w:type="paragraph" w:styleId="BalloonText">
    <w:name w:val="Balloon Text"/>
    <w:basedOn w:val="Normal"/>
    <w:link w:val="BalloonTextChar"/>
    <w:uiPriority w:val="99"/>
    <w:semiHidden/>
    <w:rsid w:val="00952E4D"/>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de-DE" w:eastAsia="de-DE"/>
    </w:rPr>
  </w:style>
  <w:style w:type="paragraph" w:customStyle="1" w:styleId="Default">
    <w:name w:val="Default"/>
    <w:uiPriority w:val="99"/>
    <w:rsid w:val="005D4890"/>
    <w:pPr>
      <w:autoSpaceDE w:val="0"/>
      <w:autoSpaceDN w:val="0"/>
      <w:adjustRightInd w:val="0"/>
    </w:pPr>
    <w:rPr>
      <w:rFonts w:ascii="Verdana" w:hAnsi="Verdana" w:cs="Verdana"/>
      <w:color w:val="000000"/>
      <w:sz w:val="24"/>
      <w:szCs w:val="24"/>
      <w:lang w:val="de-DE" w:eastAsia="de-DE"/>
    </w:rPr>
  </w:style>
  <w:style w:type="paragraph" w:styleId="NormalWeb">
    <w:name w:val="Normal (Web)"/>
    <w:basedOn w:val="Normal"/>
    <w:uiPriority w:val="99"/>
    <w:rsid w:val="005D4890"/>
    <w:pPr>
      <w:spacing w:before="100" w:beforeAutospacing="1" w:after="100" w:afterAutospacing="1"/>
    </w:pPr>
  </w:style>
  <w:style w:type="paragraph" w:customStyle="1" w:styleId="Text">
    <w:name w:val="Text"/>
    <w:basedOn w:val="Normal"/>
    <w:link w:val="TextZchn"/>
    <w:uiPriority w:val="99"/>
    <w:rsid w:val="005D4890"/>
    <w:pPr>
      <w:autoSpaceDE w:val="0"/>
      <w:autoSpaceDN w:val="0"/>
      <w:adjustRightInd w:val="0"/>
      <w:spacing w:line="288" w:lineRule="auto"/>
    </w:pPr>
    <w:rPr>
      <w:rFonts w:ascii="Arial Narrow" w:hAnsi="Arial Narrow" w:cs="Arial Narrow"/>
    </w:rPr>
  </w:style>
  <w:style w:type="character" w:customStyle="1" w:styleId="TextZchn">
    <w:name w:val="Text Zchn"/>
    <w:basedOn w:val="DefaultParagraphFont"/>
    <w:link w:val="Text"/>
    <w:uiPriority w:val="99"/>
    <w:locked/>
    <w:rsid w:val="005D4890"/>
    <w:rPr>
      <w:rFonts w:ascii="Arial Narrow" w:hAnsi="Arial Narrow" w:cs="Arial Narrow"/>
      <w:sz w:val="24"/>
      <w:szCs w:val="24"/>
      <w:lang w:val="de-DE" w:eastAsia="de-DE"/>
    </w:rPr>
  </w:style>
  <w:style w:type="paragraph" w:styleId="DocumentMap">
    <w:name w:val="Document Map"/>
    <w:basedOn w:val="Normal"/>
    <w:link w:val="DocumentMapChar"/>
    <w:uiPriority w:val="99"/>
    <w:semiHidden/>
    <w:rsid w:val="00C660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sz w:val="2"/>
      <w:szCs w:val="2"/>
      <w:lang w:val="de-DE" w:eastAsia="de-DE"/>
    </w:rPr>
  </w:style>
</w:styles>
</file>

<file path=word/webSettings.xml><?xml version="1.0" encoding="utf-8"?>
<w:webSettings xmlns:r="http://schemas.openxmlformats.org/officeDocument/2006/relationships" xmlns:w="http://schemas.openxmlformats.org/wordprocessingml/2006/main">
  <w:divs>
    <w:div w:id="1705600011">
      <w:marLeft w:val="0"/>
      <w:marRight w:val="0"/>
      <w:marTop w:val="0"/>
      <w:marBottom w:val="0"/>
      <w:divBdr>
        <w:top w:val="none" w:sz="0" w:space="0" w:color="auto"/>
        <w:left w:val="none" w:sz="0" w:space="0" w:color="auto"/>
        <w:bottom w:val="none" w:sz="0" w:space="0" w:color="auto"/>
        <w:right w:val="none" w:sz="0" w:space="0" w:color="auto"/>
      </w:divBdr>
      <w:divsChild>
        <w:div w:id="1705600014">
          <w:marLeft w:val="0"/>
          <w:marRight w:val="0"/>
          <w:marTop w:val="0"/>
          <w:marBottom w:val="0"/>
          <w:divBdr>
            <w:top w:val="none" w:sz="0" w:space="0" w:color="auto"/>
            <w:left w:val="none" w:sz="0" w:space="0" w:color="auto"/>
            <w:bottom w:val="none" w:sz="0" w:space="0" w:color="auto"/>
            <w:right w:val="none" w:sz="0" w:space="0" w:color="auto"/>
          </w:divBdr>
          <w:divsChild>
            <w:div w:id="17056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00013">
      <w:marLeft w:val="0"/>
      <w:marRight w:val="0"/>
      <w:marTop w:val="0"/>
      <w:marBottom w:val="0"/>
      <w:divBdr>
        <w:top w:val="none" w:sz="0" w:space="0" w:color="auto"/>
        <w:left w:val="none" w:sz="0" w:space="0" w:color="auto"/>
        <w:bottom w:val="none" w:sz="0" w:space="0" w:color="auto"/>
        <w:right w:val="none" w:sz="0" w:space="0" w:color="auto"/>
      </w:divBdr>
    </w:div>
    <w:div w:id="1705600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blocked::blocked::blocked::blocked::blocked::blocked::BLOCKED::BLOCKED::BLOCKED::BLOCKED::BLOCKED::blocked::mailto:renate.joachimsthaler@arching.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741</Words>
  <Characters>4674</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Staatspreis Consulting 2009:</dc:title>
  <dc:subject/>
  <dc:creator>Fisegger Sarah, Mag, WKÖ FTBI</dc:creator>
  <cp:keywords/>
  <dc:description/>
  <cp:lastModifiedBy>rjoachimsthaler</cp:lastModifiedBy>
  <cp:revision>6</cp:revision>
  <cp:lastPrinted>2011-11-29T07:20:00Z</cp:lastPrinted>
  <dcterms:created xsi:type="dcterms:W3CDTF">2011-11-30T14:48:00Z</dcterms:created>
  <dcterms:modified xsi:type="dcterms:W3CDTF">2011-11-30T14:52:00Z</dcterms:modified>
</cp:coreProperties>
</file>